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5ADF8312" w:rsidR="0017690C" w:rsidRPr="008646A2" w:rsidRDefault="00EA21AB" w:rsidP="00EA21AB">
      <w:pPr>
        <w:pStyle w:val="Normal1"/>
        <w:spacing w:after="0" w:line="240" w:lineRule="auto"/>
        <w:jc w:val="right"/>
        <w:rPr>
          <w:rFonts w:ascii="Arial" w:eastAsia="MS Gothic" w:hAnsi="Arial" w:cs="Arial"/>
          <w:b/>
          <w:sz w:val="24"/>
          <w:szCs w:val="24"/>
        </w:rPr>
      </w:pPr>
      <w:r w:rsidRPr="008646A2">
        <w:rPr>
          <w:rFonts w:ascii="Arial" w:eastAsia="MS Gothic" w:hAnsi="Arial" w:hint="eastAsia"/>
          <w:b/>
          <w:noProof/>
          <w:sz w:val="24"/>
        </w:rPr>
        <w:drawing>
          <wp:inline distT="0" distB="0" distL="0" distR="0" wp14:anchorId="4BB43CB4" wp14:editId="29717FE1">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Pr="008646A2" w:rsidRDefault="00EA21AB">
      <w:pPr>
        <w:pStyle w:val="Normal1"/>
        <w:spacing w:after="0" w:line="240" w:lineRule="auto"/>
        <w:rPr>
          <w:rFonts w:ascii="Arial" w:eastAsia="MS Gothic" w:hAnsi="Arial" w:cs="Arial"/>
          <w:b/>
          <w:sz w:val="24"/>
          <w:szCs w:val="24"/>
        </w:rPr>
      </w:pPr>
    </w:p>
    <w:p w14:paraId="79680F76" w14:textId="77777777" w:rsidR="00B70753" w:rsidRPr="008646A2" w:rsidRDefault="00B70753">
      <w:pPr>
        <w:pStyle w:val="Normal1"/>
        <w:spacing w:after="0" w:line="240" w:lineRule="auto"/>
        <w:rPr>
          <w:rFonts w:ascii="Arial" w:eastAsia="MS Gothic" w:hAnsi="Arial" w:cs="Arial"/>
          <w:b/>
          <w:sz w:val="24"/>
          <w:szCs w:val="24"/>
        </w:rPr>
      </w:pPr>
    </w:p>
    <w:p w14:paraId="649D85A1" w14:textId="44345CB4" w:rsidR="00F86834" w:rsidRPr="008646A2" w:rsidRDefault="00F86834" w:rsidP="00CE611C">
      <w:pPr>
        <w:pStyle w:val="Normal1"/>
        <w:spacing w:after="0" w:line="240" w:lineRule="auto"/>
        <w:jc w:val="center"/>
        <w:rPr>
          <w:rFonts w:ascii="Arial" w:eastAsia="MS Gothic" w:hAnsi="Arial" w:cs="Arial"/>
          <w:b/>
          <w:sz w:val="36"/>
          <w:szCs w:val="36"/>
        </w:rPr>
      </w:pPr>
      <w:r w:rsidRPr="008646A2">
        <w:rPr>
          <w:rFonts w:ascii="Arial" w:eastAsia="MS Gothic" w:hAnsi="Arial" w:hint="eastAsia"/>
          <w:b/>
          <w:sz w:val="36"/>
        </w:rPr>
        <w:t xml:space="preserve">Salesforce </w:t>
      </w:r>
      <w:r w:rsidRPr="008646A2">
        <w:rPr>
          <w:rFonts w:ascii="Arial" w:eastAsia="MS Gothic" w:hAnsi="Arial" w:hint="eastAsia"/>
          <w:b/>
          <w:sz w:val="36"/>
        </w:rPr>
        <w:t>の</w:t>
      </w:r>
      <w:r w:rsidRPr="008646A2">
        <w:rPr>
          <w:rFonts w:ascii="Arial" w:eastAsia="MS Gothic" w:hAnsi="Arial" w:hint="eastAsia"/>
          <w:b/>
          <w:sz w:val="36"/>
        </w:rPr>
        <w:t xml:space="preserve"> MFA </w:t>
      </w:r>
      <w:r w:rsidRPr="008646A2">
        <w:rPr>
          <w:rFonts w:ascii="Arial" w:eastAsia="MS Gothic" w:hAnsi="Arial" w:hint="eastAsia"/>
          <w:b/>
          <w:sz w:val="36"/>
        </w:rPr>
        <w:t>要件と</w:t>
      </w:r>
      <w:r w:rsidRPr="008646A2">
        <w:rPr>
          <w:rFonts w:ascii="Arial" w:eastAsia="MS Gothic" w:hAnsi="Arial" w:hint="eastAsia"/>
          <w:b/>
          <w:sz w:val="36"/>
        </w:rPr>
        <w:t xml:space="preserve"> MFA </w:t>
      </w:r>
      <w:r w:rsidRPr="008646A2">
        <w:rPr>
          <w:rFonts w:ascii="Arial" w:eastAsia="MS Gothic" w:hAnsi="Arial" w:hint="eastAsia"/>
          <w:b/>
          <w:sz w:val="36"/>
        </w:rPr>
        <w:t>自動有効化</w:t>
      </w:r>
      <w:r w:rsidRPr="008646A2">
        <w:rPr>
          <w:rFonts w:ascii="Arial" w:eastAsia="MS Gothic" w:hAnsi="Arial" w:hint="eastAsia"/>
          <w:b/>
          <w:sz w:val="36"/>
        </w:rPr>
        <w:t xml:space="preserve"> /</w:t>
      </w:r>
      <w:r w:rsidR="008646A2">
        <w:rPr>
          <w:rFonts w:ascii="Arial" w:eastAsia="MS Gothic" w:hAnsi="Arial"/>
          <w:b/>
          <w:sz w:val="36"/>
        </w:rPr>
        <w:br/>
      </w:r>
      <w:r w:rsidRPr="008646A2">
        <w:rPr>
          <w:rFonts w:ascii="Arial" w:eastAsia="MS Gothic" w:hAnsi="Arial" w:hint="eastAsia"/>
          <w:b/>
          <w:sz w:val="36"/>
        </w:rPr>
        <w:t>適用マイルストンが顧客に与える影響</w:t>
      </w:r>
    </w:p>
    <w:p w14:paraId="7EC6F60A" w14:textId="77777777" w:rsidR="00F86834" w:rsidRPr="008646A2" w:rsidRDefault="00F86834" w:rsidP="00924E16">
      <w:pPr>
        <w:pStyle w:val="Normal1"/>
        <w:spacing w:after="0" w:line="240" w:lineRule="auto"/>
        <w:rPr>
          <w:rFonts w:ascii="Arial" w:eastAsia="MS Gothic" w:hAnsi="Arial" w:cs="Arial"/>
          <w:b/>
          <w:sz w:val="24"/>
          <w:szCs w:val="24"/>
        </w:rPr>
      </w:pPr>
    </w:p>
    <w:p w14:paraId="0F17615F" w14:textId="77777777" w:rsidR="00F86834" w:rsidRPr="008646A2" w:rsidRDefault="00F86834" w:rsidP="00924E16">
      <w:pPr>
        <w:pStyle w:val="Normal1"/>
        <w:spacing w:after="0" w:line="240" w:lineRule="auto"/>
        <w:rPr>
          <w:rFonts w:ascii="Arial" w:eastAsia="MS Gothic" w:hAnsi="Arial" w:cs="Arial"/>
          <w:b/>
          <w:sz w:val="24"/>
          <w:szCs w:val="24"/>
        </w:rPr>
      </w:pPr>
    </w:p>
    <w:p w14:paraId="3CAA44ED" w14:textId="1C500791" w:rsidR="002878A5" w:rsidRPr="008646A2" w:rsidRDefault="002878A5" w:rsidP="00924E16">
      <w:pPr>
        <w:pStyle w:val="Normal1"/>
        <w:spacing w:after="0" w:line="240" w:lineRule="auto"/>
        <w:rPr>
          <w:rFonts w:ascii="Times New Roman" w:eastAsia="MS Mincho" w:hAnsi="Times New Roman" w:cs="Times New Roman"/>
          <w:color w:val="808080" w:themeColor="background1" w:themeShade="80"/>
          <w:shd w:val="clear" w:color="auto" w:fill="FFFFFF"/>
        </w:rPr>
      </w:pPr>
      <w:r w:rsidRPr="008646A2">
        <w:rPr>
          <w:rFonts w:ascii="Times New Roman" w:eastAsia="MS Mincho" w:hAnsi="Times New Roman" w:hint="eastAsia"/>
          <w:color w:val="808080" w:themeColor="background1" w:themeShade="80"/>
          <w:shd w:val="clear" w:color="auto" w:fill="FFFFFF"/>
        </w:rPr>
        <w:t>このドキュメントの目的</w:t>
      </w:r>
      <w:r w:rsidRPr="008646A2">
        <w:rPr>
          <w:rFonts w:ascii="Times New Roman" w:eastAsia="MS Mincho" w:hAnsi="Times New Roman" w:hint="eastAsia"/>
          <w:color w:val="808080" w:themeColor="background1" w:themeShade="80"/>
          <w:shd w:val="clear" w:color="auto" w:fill="FFFFFF"/>
        </w:rPr>
        <w:t xml:space="preserve">: Salesforce </w:t>
      </w:r>
      <w:r w:rsidRPr="008646A2">
        <w:rPr>
          <w:rFonts w:ascii="Times New Roman" w:eastAsia="MS Mincho" w:hAnsi="Times New Roman" w:hint="eastAsia"/>
          <w:color w:val="808080" w:themeColor="background1" w:themeShade="80"/>
          <w:shd w:val="clear" w:color="auto" w:fill="FFFFFF"/>
        </w:rPr>
        <w:t>のパートナー向けに、</w:t>
      </w:r>
      <w:r w:rsidRPr="008646A2">
        <w:rPr>
          <w:rFonts w:ascii="Times New Roman" w:eastAsia="MS Mincho" w:hAnsi="Times New Roman" w:hint="eastAsia"/>
          <w:color w:val="808080" w:themeColor="background1" w:themeShade="80"/>
          <w:shd w:val="clear" w:color="auto" w:fill="FFFFFF"/>
        </w:rPr>
        <w:t xml:space="preserve">MFA </w:t>
      </w:r>
      <w:r w:rsidRPr="008646A2">
        <w:rPr>
          <w:rFonts w:ascii="Times New Roman" w:eastAsia="MS Mincho" w:hAnsi="Times New Roman" w:hint="eastAsia"/>
          <w:color w:val="808080" w:themeColor="background1" w:themeShade="80"/>
          <w:shd w:val="clear" w:color="auto" w:fill="FFFFFF"/>
        </w:rPr>
        <w:t>の自動有効化および適用の仕組みと、これらのアクションに関する</w:t>
      </w:r>
      <w:r w:rsidRPr="008646A2">
        <w:rPr>
          <w:rFonts w:ascii="Times New Roman" w:eastAsia="MS Mincho" w:hAnsi="Times New Roman" w:hint="eastAsia"/>
          <w:color w:val="808080" w:themeColor="background1" w:themeShade="80"/>
          <w:shd w:val="clear" w:color="auto" w:fill="FFFFFF"/>
        </w:rPr>
        <w:t xml:space="preserve"> Salesforce </w:t>
      </w:r>
      <w:r w:rsidRPr="008646A2">
        <w:rPr>
          <w:rFonts w:ascii="Times New Roman" w:eastAsia="MS Mincho" w:hAnsi="Times New Roman" w:hint="eastAsia"/>
          <w:color w:val="808080" w:themeColor="background1" w:themeShade="80"/>
          <w:shd w:val="clear" w:color="auto" w:fill="FFFFFF"/>
        </w:rPr>
        <w:t>の予定を説明します。この情報を活用して</w:t>
      </w:r>
      <w:r w:rsidRPr="008646A2">
        <w:rPr>
          <w:rFonts w:ascii="Times New Roman" w:eastAsia="MS Mincho" w:hAnsi="Times New Roman" w:hint="eastAsia"/>
          <w:color w:val="808080" w:themeColor="background1" w:themeShade="80"/>
          <w:shd w:val="clear" w:color="auto" w:fill="FFFFFF"/>
        </w:rPr>
        <w:t xml:space="preserve"> MFA </w:t>
      </w:r>
      <w:r w:rsidRPr="008646A2">
        <w:rPr>
          <w:rFonts w:ascii="Times New Roman" w:eastAsia="MS Mincho" w:hAnsi="Times New Roman" w:hint="eastAsia"/>
          <w:color w:val="808080" w:themeColor="background1" w:themeShade="80"/>
          <w:shd w:val="clear" w:color="auto" w:fill="FFFFFF"/>
        </w:rPr>
        <w:t>の計画を立て、顧客の準備をサポートしてください。</w:t>
      </w:r>
    </w:p>
    <w:p w14:paraId="3D260255" w14:textId="77777777" w:rsidR="002878A5" w:rsidRPr="008646A2" w:rsidRDefault="002878A5" w:rsidP="00924E16">
      <w:pPr>
        <w:pStyle w:val="Normal1"/>
        <w:spacing w:after="0" w:line="240" w:lineRule="auto"/>
        <w:rPr>
          <w:rFonts w:ascii="Arial" w:eastAsia="MS Gothic" w:hAnsi="Arial" w:cs="Arial"/>
          <w:color w:val="080707"/>
          <w:shd w:val="clear" w:color="auto" w:fill="FFFFFF"/>
        </w:rPr>
      </w:pPr>
    </w:p>
    <w:p w14:paraId="7BE2EB70" w14:textId="77777777" w:rsidR="006D4A6A" w:rsidRPr="008646A2" w:rsidRDefault="006D4A6A" w:rsidP="00924E16">
      <w:pPr>
        <w:pStyle w:val="Normal1"/>
        <w:spacing w:after="0" w:line="240" w:lineRule="auto"/>
        <w:rPr>
          <w:rFonts w:ascii="Arial" w:eastAsia="MS Gothic" w:hAnsi="Arial" w:cs="Arial"/>
          <w:color w:val="080707"/>
          <w:shd w:val="clear" w:color="auto" w:fill="FFFFFF"/>
        </w:rPr>
      </w:pPr>
    </w:p>
    <w:p w14:paraId="1D92BFA7" w14:textId="1034567F" w:rsidR="00B70753" w:rsidRPr="008646A2" w:rsidRDefault="0060143B" w:rsidP="006A5B8C">
      <w:pPr>
        <w:pStyle w:val="Normal1"/>
        <w:spacing w:after="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脅威の状況は常に変化しており、企業の業務を停止させ、消費者のセキュリティの弱点をつく攻撃は</w:t>
      </w:r>
      <w:r w:rsidRPr="008646A2">
        <w:rPr>
          <w:rFonts w:ascii="Arial" w:eastAsia="MS Gothic" w:hAnsi="Arial" w:hint="eastAsia"/>
          <w:shd w:val="clear" w:color="auto" w:fill="FFFFFF"/>
        </w:rPr>
        <w:t>増加の一途をたどっています</w:t>
      </w:r>
      <w:r w:rsidRPr="008646A2">
        <w:rPr>
          <w:rFonts w:ascii="Arial" w:eastAsia="MS Gothic" w:hAnsi="Arial" w:hint="eastAsia"/>
          <w:color w:val="080707"/>
          <w:shd w:val="clear" w:color="auto" w:fill="FFFFFF"/>
        </w:rPr>
        <w:t>。このような状況に対抗するには、顧客のユーザーアカウントへのアクセスを保護することが強固なセキュリティ戦略の鍵となります。もはやユーザー名とパスワードだけではサイバー攻撃に対する十分な保護とは言えません。</w:t>
      </w:r>
      <w:r w:rsidRPr="008646A2">
        <w:rPr>
          <w:rFonts w:ascii="Arial" w:eastAsia="MS Gothic" w:hAnsi="Arial" w:hint="eastAsia"/>
          <w:b/>
          <w:color w:val="080707"/>
          <w:shd w:val="clear" w:color="auto" w:fill="FFFFFF"/>
        </w:rPr>
        <w:t>そのため、</w:t>
      </w:r>
      <w:r w:rsidRPr="008646A2">
        <w:rPr>
          <w:rFonts w:ascii="Arial" w:eastAsia="MS Gothic" w:hAnsi="Arial" w:hint="eastAsia"/>
          <w:b/>
          <w:color w:val="080707"/>
          <w:shd w:val="clear" w:color="auto" w:fill="FFFFFF"/>
        </w:rPr>
        <w:t xml:space="preserve">Salesforce </w:t>
      </w:r>
      <w:r w:rsidRPr="008646A2">
        <w:rPr>
          <w:rFonts w:ascii="Arial" w:eastAsia="MS Gothic" w:hAnsi="Arial" w:hint="eastAsia"/>
          <w:b/>
          <w:color w:val="080707"/>
          <w:shd w:val="clear" w:color="auto" w:fill="FFFFFF"/>
        </w:rPr>
        <w:t>はすべての顧客に対して、ユーザー名とパスワードによるダイレクトログインとシングルサインオン</w:t>
      </w:r>
      <w:r w:rsidRPr="008646A2">
        <w:rPr>
          <w:rFonts w:ascii="Arial" w:eastAsia="MS Gothic" w:hAnsi="Arial" w:hint="eastAsia"/>
          <w:b/>
          <w:color w:val="080707"/>
          <w:shd w:val="clear" w:color="auto" w:fill="FFFFFF"/>
        </w:rPr>
        <w:t xml:space="preserve"> (SSO) </w:t>
      </w:r>
      <w:r w:rsidRPr="008646A2">
        <w:rPr>
          <w:rFonts w:ascii="Arial" w:eastAsia="MS Gothic" w:hAnsi="Arial" w:hint="eastAsia"/>
          <w:b/>
          <w:color w:val="080707"/>
          <w:shd w:val="clear" w:color="auto" w:fill="FFFFFF"/>
        </w:rPr>
        <w:t>によって</w:t>
      </w:r>
      <w:r w:rsidRPr="008646A2">
        <w:rPr>
          <w:rFonts w:ascii="Arial" w:eastAsia="MS Gothic" w:hAnsi="Arial" w:hint="eastAsia"/>
          <w:b/>
          <w:color w:val="080707"/>
          <w:shd w:val="clear" w:color="auto" w:fill="FFFFFF"/>
        </w:rPr>
        <w:t xml:space="preserve"> Salesforce </w:t>
      </w:r>
      <w:r w:rsidRPr="008646A2">
        <w:rPr>
          <w:rFonts w:ascii="Arial" w:eastAsia="MS Gothic" w:hAnsi="Arial" w:hint="eastAsia"/>
          <w:b/>
          <w:color w:val="080707"/>
          <w:shd w:val="clear" w:color="auto" w:fill="FFFFFF"/>
        </w:rPr>
        <w:t>組織</w:t>
      </w:r>
      <w:r w:rsidRPr="008646A2">
        <w:rPr>
          <w:rFonts w:ascii="Arial" w:eastAsia="MS Gothic" w:hAnsi="Arial" w:hint="eastAsia"/>
          <w:b/>
          <w:color w:val="080707"/>
          <w:shd w:val="clear" w:color="auto" w:fill="FFFFFF"/>
        </w:rPr>
        <w:t xml:space="preserve"> (</w:t>
      </w:r>
      <w:r w:rsidRPr="008646A2">
        <w:rPr>
          <w:rFonts w:ascii="Arial" w:eastAsia="MS Gothic" w:hAnsi="Arial" w:hint="eastAsia"/>
          <w:b/>
          <w:color w:val="080707"/>
          <w:shd w:val="clear" w:color="auto" w:fill="FFFFFF"/>
        </w:rPr>
        <w:t>パートナーソリューションを含む</w:t>
      </w:r>
      <w:r w:rsidRPr="008646A2">
        <w:rPr>
          <w:rFonts w:ascii="Arial" w:eastAsia="MS Gothic" w:hAnsi="Arial" w:hint="eastAsia"/>
          <w:b/>
          <w:color w:val="080707"/>
          <w:shd w:val="clear" w:color="auto" w:fill="FFFFFF"/>
        </w:rPr>
        <w:t xml:space="preserve">) </w:t>
      </w:r>
      <w:r w:rsidRPr="008646A2">
        <w:rPr>
          <w:rFonts w:ascii="Arial" w:eastAsia="MS Gothic" w:hAnsi="Arial" w:hint="eastAsia"/>
          <w:b/>
          <w:color w:val="080707"/>
          <w:shd w:val="clear" w:color="auto" w:fill="FFFFFF"/>
        </w:rPr>
        <w:t>にアクセスする際に、多要素認証</w:t>
      </w:r>
      <w:r w:rsidRPr="008646A2">
        <w:rPr>
          <w:rFonts w:ascii="Arial" w:eastAsia="MS Gothic" w:hAnsi="Arial" w:hint="eastAsia"/>
          <w:b/>
          <w:color w:val="080707"/>
          <w:shd w:val="clear" w:color="auto" w:fill="FFFFFF"/>
        </w:rPr>
        <w:t xml:space="preserve"> (MFA) </w:t>
      </w:r>
      <w:r w:rsidRPr="008646A2">
        <w:rPr>
          <w:rFonts w:ascii="Arial" w:eastAsia="MS Gothic" w:hAnsi="Arial" w:hint="eastAsia"/>
          <w:b/>
          <w:color w:val="080707"/>
          <w:shd w:val="clear" w:color="auto" w:fill="FFFFFF"/>
        </w:rPr>
        <w:t>を使用するという契約要件を設けています。</w:t>
      </w:r>
      <w:r w:rsidRPr="008646A2">
        <w:rPr>
          <w:rFonts w:ascii="Arial" w:eastAsia="MS Gothic" w:hAnsi="Arial" w:hint="eastAsia"/>
          <w:color w:val="080707"/>
          <w:shd w:val="clear" w:color="auto" w:fill="FFFFFF"/>
        </w:rPr>
        <w:t xml:space="preserve">MFA </w:t>
      </w:r>
      <w:r w:rsidRPr="008646A2">
        <w:rPr>
          <w:rFonts w:ascii="Arial" w:eastAsia="MS Gothic" w:hAnsi="Arial" w:hint="eastAsia"/>
          <w:color w:val="080707"/>
          <w:shd w:val="clear" w:color="auto" w:fill="FFFFFF"/>
        </w:rPr>
        <w:t>要件の詳細とポリシーは、「</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"https://help.salesforce.com/s/articleView?id=000388806&amp;type=1"</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shd w:val="clear" w:color="auto" w:fill="FFFFFF"/>
        </w:rPr>
        <w:t xml:space="preserve">Salesforce </w:t>
      </w:r>
      <w:r w:rsidRPr="008646A2">
        <w:rPr>
          <w:rStyle w:val="Hyperlink"/>
          <w:rFonts w:ascii="Arial" w:eastAsia="MS Gothic" w:hAnsi="Arial" w:hint="eastAsia"/>
          <w:shd w:val="clear" w:color="auto" w:fill="FFFFFF"/>
        </w:rPr>
        <w:t>多要素認証に関する</w:t>
      </w:r>
      <w:r w:rsidRPr="008646A2">
        <w:rPr>
          <w:rStyle w:val="Hyperlink"/>
          <w:rFonts w:ascii="Arial" w:eastAsia="MS Gothic" w:hAnsi="Arial" w:hint="eastAsia"/>
          <w:shd w:val="clear" w:color="auto" w:fill="FFFFFF"/>
        </w:rPr>
        <w:t xml:space="preserve"> FAQ</w:t>
      </w:r>
      <w:r w:rsidR="00000000" w:rsidRPr="008646A2">
        <w:rPr>
          <w:rStyle w:val="Hyperlink"/>
          <w:rFonts w:ascii="Arial" w:eastAsia="MS Gothic" w:hAnsi="Arial"/>
          <w:shd w:val="clear" w:color="auto" w:fill="FFFFFF"/>
        </w:rPr>
        <w:fldChar w:fldCharType="end"/>
      </w:r>
      <w:r w:rsidRPr="008646A2">
        <w:rPr>
          <w:rFonts w:ascii="Arial" w:eastAsia="MS Gothic" w:hAnsi="Arial" w:hint="eastAsia"/>
          <w:color w:val="080707"/>
          <w:shd w:val="clear" w:color="auto" w:fill="FFFFFF"/>
        </w:rPr>
        <w:t>」および「</w:t>
      </w:r>
      <w:r w:rsidR="00000000" w:rsidRPr="008646A2">
        <w:rPr>
          <w:rFonts w:ascii="Arial" w:eastAsia="MS Gothic" w:hAnsi="Arial"/>
        </w:rPr>
        <w:fldChar w:fldCharType="begin"/>
      </w:r>
      <w:r w:rsidR="00000000" w:rsidRPr="008646A2">
        <w:rPr>
          <w:rFonts w:ascii="Arial" w:eastAsia="MS Gothic" w:hAnsi="Arial"/>
        </w:rPr>
        <w:instrText>HYPERLINK "https://salesforce.quip.com/6iJTAyb07itL"</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shd w:val="clear" w:color="auto" w:fill="FFFFFF"/>
        </w:rPr>
        <w:t xml:space="preserve">Salesforce </w:t>
      </w:r>
      <w:r w:rsidRPr="008646A2">
        <w:rPr>
          <w:rStyle w:val="Hyperlink"/>
          <w:rFonts w:ascii="Arial" w:eastAsia="MS Gothic" w:hAnsi="Arial" w:hint="eastAsia"/>
          <w:shd w:val="clear" w:color="auto" w:fill="FFFFFF"/>
        </w:rPr>
        <w:t>パートナーの</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に関する</w:t>
      </w:r>
      <w:r w:rsidRPr="008646A2">
        <w:rPr>
          <w:rStyle w:val="Hyperlink"/>
          <w:rFonts w:ascii="Arial" w:eastAsia="MS Gothic" w:hAnsi="Arial" w:hint="eastAsia"/>
          <w:shd w:val="clear" w:color="auto" w:fill="FFFFFF"/>
        </w:rPr>
        <w:t xml:space="preserve"> FAQ</w:t>
      </w:r>
      <w:r w:rsidR="00000000" w:rsidRPr="008646A2">
        <w:rPr>
          <w:rStyle w:val="Hyperlink"/>
          <w:rFonts w:ascii="Arial" w:eastAsia="MS Gothic" w:hAnsi="Arial"/>
          <w:shd w:val="clear" w:color="auto" w:fill="FFFFFF"/>
        </w:rPr>
        <w:fldChar w:fldCharType="end"/>
      </w:r>
      <w:r w:rsidRPr="008646A2">
        <w:rPr>
          <w:rFonts w:ascii="Arial" w:eastAsia="MS Gothic" w:hAnsi="Arial" w:hint="eastAsia"/>
          <w:color w:val="080707"/>
          <w:shd w:val="clear" w:color="auto" w:fill="FFFFFF"/>
        </w:rPr>
        <w:t>」を参照してください。</w:t>
      </w:r>
    </w:p>
    <w:p w14:paraId="3CBD25A8" w14:textId="77777777" w:rsidR="00615EE0" w:rsidRPr="008646A2" w:rsidRDefault="00615EE0" w:rsidP="006A5B8C">
      <w:pPr>
        <w:pStyle w:val="Normal1"/>
        <w:spacing w:after="0"/>
        <w:rPr>
          <w:rFonts w:ascii="Arial" w:eastAsia="MS Gothic" w:hAnsi="Arial" w:cs="Arial"/>
          <w:color w:val="080707"/>
          <w:shd w:val="clear" w:color="auto" w:fill="FFFFFF"/>
        </w:rPr>
      </w:pPr>
    </w:p>
    <w:p w14:paraId="30D2BF3B" w14:textId="7CB214D9" w:rsidR="001D0358" w:rsidRPr="008646A2" w:rsidRDefault="00615EE0" w:rsidP="006A5B8C">
      <w:pPr>
        <w:pStyle w:val="Normal1"/>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この契約要件は</w:t>
      </w:r>
      <w:r w:rsidRPr="008646A2">
        <w:rPr>
          <w:rFonts w:ascii="Arial" w:eastAsia="MS Gothic" w:hAnsi="Arial" w:hint="eastAsia"/>
          <w:color w:val="080707"/>
          <w:shd w:val="clear" w:color="auto" w:fill="FFFFFF"/>
        </w:rPr>
        <w:t xml:space="preserve"> 2022 </w:t>
      </w:r>
      <w:r w:rsidRPr="008646A2">
        <w:rPr>
          <w:rFonts w:ascii="Arial" w:eastAsia="MS Gothic" w:hAnsi="Arial" w:hint="eastAsia"/>
          <w:color w:val="080707"/>
          <w:shd w:val="clear" w:color="auto" w:fill="FFFFFF"/>
        </w:rPr>
        <w:t>年</w:t>
      </w:r>
      <w:r w:rsidRPr="008646A2">
        <w:rPr>
          <w:rFonts w:ascii="Arial" w:eastAsia="MS Gothic" w:hAnsi="Arial" w:hint="eastAsia"/>
          <w:color w:val="080707"/>
          <w:shd w:val="clear" w:color="auto" w:fill="FFFFFF"/>
        </w:rPr>
        <w:t xml:space="preserve"> 2 </w:t>
      </w:r>
      <w:r w:rsidRPr="008646A2">
        <w:rPr>
          <w:rFonts w:ascii="Arial" w:eastAsia="MS Gothic" w:hAnsi="Arial" w:hint="eastAsia"/>
          <w:color w:val="080707"/>
          <w:shd w:val="clear" w:color="auto" w:fill="FFFFFF"/>
        </w:rPr>
        <w:t>月</w:t>
      </w:r>
      <w:r w:rsidRPr="008646A2">
        <w:rPr>
          <w:rFonts w:ascii="Arial" w:eastAsia="MS Gothic" w:hAnsi="Arial" w:hint="eastAsia"/>
          <w:color w:val="080707"/>
          <w:shd w:val="clear" w:color="auto" w:fill="FFFFFF"/>
        </w:rPr>
        <w:t xml:space="preserve"> 1 </w:t>
      </w:r>
      <w:r w:rsidRPr="008646A2">
        <w:rPr>
          <w:rFonts w:ascii="Arial" w:eastAsia="MS Gothic" w:hAnsi="Arial" w:hint="eastAsia"/>
          <w:color w:val="080707"/>
          <w:shd w:val="clear" w:color="auto" w:fill="FFFFFF"/>
        </w:rPr>
        <w:t>日に施行され、現在はほとんどの顧客が</w:t>
      </w:r>
      <w:r w:rsidRPr="008646A2">
        <w:rPr>
          <w:rFonts w:ascii="Arial" w:eastAsia="MS Gothic" w:hAnsi="Arial" w:hint="eastAsia"/>
          <w:color w:val="080707"/>
          <w:shd w:val="clear" w:color="auto" w:fill="FFFFFF"/>
        </w:rPr>
        <w:t xml:space="preserve"> Salesforce </w:t>
      </w:r>
      <w:r w:rsidRPr="008646A2">
        <w:rPr>
          <w:rFonts w:ascii="Arial" w:eastAsia="MS Gothic" w:hAnsi="Arial" w:hint="eastAsia"/>
          <w:color w:val="080707"/>
          <w:shd w:val="clear" w:color="auto" w:fill="FFFFFF"/>
        </w:rPr>
        <w:t>組織で</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を使用しています。</w:t>
      </w:r>
    </w:p>
    <w:p w14:paraId="2BF7FF79" w14:textId="64F6B224" w:rsidR="001D0358" w:rsidRPr="008646A2" w:rsidRDefault="001D0358" w:rsidP="00552B0C">
      <w:pPr>
        <w:pStyle w:val="Normal1"/>
        <w:spacing w:after="0"/>
        <w:rPr>
          <w:rFonts w:ascii="Arial" w:eastAsia="MS Gothic" w:hAnsi="Arial" w:cs="Arial"/>
          <w:color w:val="080707"/>
          <w:shd w:val="clear" w:color="auto" w:fill="FFFFFF"/>
        </w:rPr>
      </w:pPr>
      <w:r w:rsidRPr="008646A2">
        <w:rPr>
          <w:rFonts w:ascii="Arial" w:eastAsia="MS Gothic" w:hAnsi="Arial" w:hint="eastAsia"/>
          <w:b/>
          <w:color w:val="080707"/>
          <w:shd w:val="clear" w:color="auto" w:fill="FFFFFF"/>
        </w:rPr>
        <w:t>メモ</w:t>
      </w:r>
      <w:r w:rsidRPr="008646A2">
        <w:rPr>
          <w:rFonts w:ascii="Arial" w:eastAsia="MS Gothic" w:hAnsi="Arial" w:hint="eastAsia"/>
          <w:color w:val="080707"/>
          <w:shd w:val="clear" w:color="auto" w:fill="FFFFFF"/>
        </w:rPr>
        <w:t xml:space="preserve">: Salesforce </w:t>
      </w:r>
      <w:r w:rsidRPr="008646A2">
        <w:rPr>
          <w:rFonts w:ascii="Arial" w:eastAsia="MS Gothic" w:hAnsi="Arial" w:hint="eastAsia"/>
          <w:color w:val="080707"/>
          <w:shd w:val="clear" w:color="auto" w:fill="FFFFFF"/>
        </w:rPr>
        <w:t>は、</w:t>
      </w:r>
      <w:r w:rsidRPr="008646A2">
        <w:rPr>
          <w:rFonts w:ascii="Arial" w:eastAsia="MS Gothic" w:hAnsi="Arial" w:hint="eastAsia"/>
          <w:color w:val="080707"/>
          <w:shd w:val="clear" w:color="auto" w:fill="FFFFFF"/>
        </w:rPr>
        <w:t xml:space="preserve">Salesforce OEM </w:t>
      </w:r>
      <w:r w:rsidRPr="008646A2">
        <w:rPr>
          <w:rFonts w:ascii="Arial" w:eastAsia="MS Gothic" w:hAnsi="Arial" w:hint="eastAsia"/>
          <w:color w:val="080707"/>
          <w:shd w:val="clear" w:color="auto" w:fill="FFFFFF"/>
        </w:rPr>
        <w:t>パートナーのすべての顧客、およびパートナー管理者共有ログインのユースケースに対するソリューションについて、</w:t>
      </w:r>
      <w:r w:rsidRPr="008646A2">
        <w:rPr>
          <w:rFonts w:ascii="Arial" w:eastAsia="MS Gothic" w:hAnsi="Arial" w:hint="eastAsia"/>
          <w:color w:val="080707"/>
          <w:shd w:val="clear" w:color="auto" w:fill="FFFFFF"/>
        </w:rPr>
        <w:t xml:space="preserve">Salesforce </w:t>
      </w:r>
      <w:r w:rsidRPr="008646A2">
        <w:rPr>
          <w:rFonts w:ascii="Arial" w:eastAsia="MS Gothic" w:hAnsi="Arial" w:hint="eastAsia"/>
          <w:color w:val="080707"/>
          <w:shd w:val="clear" w:color="auto" w:fill="FFFFFF"/>
        </w:rPr>
        <w:t>にサポートを求めたサービスプロバイダまたはサービスプロバイダの顧客に</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要件の延長を認めました。</w:t>
      </w:r>
      <w:r w:rsidRPr="008646A2">
        <w:rPr>
          <w:rFonts w:ascii="Arial" w:eastAsia="MS Gothic" w:hAnsi="Arial" w:hint="eastAsia"/>
          <w:color w:val="080707"/>
          <w:shd w:val="clear" w:color="auto" w:fill="FFFFFF"/>
        </w:rPr>
        <w:t xml:space="preserve">Salesforce </w:t>
      </w:r>
      <w:r w:rsidRPr="008646A2">
        <w:rPr>
          <w:rFonts w:ascii="Arial" w:eastAsia="MS Gothic" w:hAnsi="Arial" w:hint="eastAsia"/>
          <w:color w:val="080707"/>
          <w:shd w:val="clear" w:color="auto" w:fill="FFFFFF"/>
        </w:rPr>
        <w:t>は、</w:t>
      </w:r>
      <w:r w:rsidRPr="008646A2">
        <w:rPr>
          <w:rFonts w:ascii="Arial" w:eastAsia="MS Gothic" w:hAnsi="Arial" w:hint="eastAsia"/>
          <w:color w:val="080707"/>
          <w:shd w:val="clear" w:color="auto" w:fill="FFFFFF"/>
        </w:rPr>
        <w:t xml:space="preserve">2022 </w:t>
      </w:r>
      <w:r w:rsidRPr="008646A2">
        <w:rPr>
          <w:rFonts w:ascii="Arial" w:eastAsia="MS Gothic" w:hAnsi="Arial" w:hint="eastAsia"/>
          <w:color w:val="080707"/>
          <w:shd w:val="clear" w:color="auto" w:fill="FFFFFF"/>
        </w:rPr>
        <w:t>年</w:t>
      </w:r>
      <w:r w:rsidRPr="008646A2">
        <w:rPr>
          <w:rFonts w:ascii="Arial" w:eastAsia="MS Gothic" w:hAnsi="Arial" w:hint="eastAsia"/>
          <w:color w:val="080707"/>
          <w:shd w:val="clear" w:color="auto" w:fill="FFFFFF"/>
        </w:rPr>
        <w:t xml:space="preserve"> 10 </w:t>
      </w:r>
      <w:r w:rsidRPr="008646A2">
        <w:rPr>
          <w:rFonts w:ascii="Arial" w:eastAsia="MS Gothic" w:hAnsi="Arial" w:hint="eastAsia"/>
          <w:color w:val="080707"/>
          <w:shd w:val="clear" w:color="auto" w:fill="FFFFFF"/>
        </w:rPr>
        <w:t>月</w:t>
      </w:r>
      <w:r w:rsidRPr="008646A2">
        <w:rPr>
          <w:rFonts w:ascii="Arial" w:eastAsia="MS Gothic" w:hAnsi="Arial" w:hint="eastAsia"/>
          <w:color w:val="080707"/>
          <w:shd w:val="clear" w:color="auto" w:fill="FFFFFF"/>
        </w:rPr>
        <w:t xml:space="preserve"> 13 </w:t>
      </w:r>
      <w:r w:rsidRPr="008646A2">
        <w:rPr>
          <w:rFonts w:ascii="Arial" w:eastAsia="MS Gothic" w:hAnsi="Arial" w:hint="eastAsia"/>
          <w:color w:val="080707"/>
          <w:shd w:val="clear" w:color="auto" w:fill="FFFFFF"/>
        </w:rPr>
        <w:t>日にこのユースケースに対するソリューションを発表し、すべてのパートナーの延長を</w:t>
      </w:r>
      <w:r w:rsidRPr="008646A2">
        <w:rPr>
          <w:rFonts w:ascii="Arial" w:eastAsia="MS Gothic" w:hAnsi="Arial" w:hint="eastAsia"/>
          <w:color w:val="080707"/>
          <w:shd w:val="clear" w:color="auto" w:fill="FFFFFF"/>
        </w:rPr>
        <w:t xml:space="preserve"> 2023 </w:t>
      </w:r>
      <w:r w:rsidRPr="008646A2">
        <w:rPr>
          <w:rFonts w:ascii="Arial" w:eastAsia="MS Gothic" w:hAnsi="Arial" w:hint="eastAsia"/>
          <w:color w:val="080707"/>
          <w:shd w:val="clear" w:color="auto" w:fill="FFFFFF"/>
        </w:rPr>
        <w:t>年</w:t>
      </w:r>
      <w:r w:rsidRPr="008646A2">
        <w:rPr>
          <w:rFonts w:ascii="Arial" w:eastAsia="MS Gothic" w:hAnsi="Arial" w:hint="eastAsia"/>
          <w:color w:val="080707"/>
          <w:shd w:val="clear" w:color="auto" w:fill="FFFFFF"/>
        </w:rPr>
        <w:t xml:space="preserve"> 11 </w:t>
      </w:r>
      <w:r w:rsidRPr="008646A2">
        <w:rPr>
          <w:rFonts w:ascii="Arial" w:eastAsia="MS Gothic" w:hAnsi="Arial" w:hint="eastAsia"/>
          <w:color w:val="080707"/>
          <w:shd w:val="clear" w:color="auto" w:fill="FFFFFF"/>
        </w:rPr>
        <w:t>月</w:t>
      </w:r>
      <w:r w:rsidRPr="008646A2">
        <w:rPr>
          <w:rFonts w:ascii="Arial" w:eastAsia="MS Gothic" w:hAnsi="Arial" w:hint="eastAsia"/>
          <w:color w:val="080707"/>
          <w:shd w:val="clear" w:color="auto" w:fill="FFFFFF"/>
        </w:rPr>
        <w:t xml:space="preserve"> 15 </w:t>
      </w:r>
      <w:r w:rsidRPr="008646A2">
        <w:rPr>
          <w:rFonts w:ascii="Arial" w:eastAsia="MS Gothic" w:hAnsi="Arial" w:hint="eastAsia"/>
          <w:color w:val="080707"/>
          <w:shd w:val="clear" w:color="auto" w:fill="FFFFFF"/>
        </w:rPr>
        <w:t>日までとしました。詳細は、「</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"https://help.salesforce.com/s/articleView?id=000388982&amp;type=1"</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shd w:val="clear" w:color="auto" w:fill="FFFFFF"/>
        </w:rPr>
        <w:t>パートナー管理共有ログインユースケースで</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要件を満たす方法</w:t>
      </w:r>
      <w:r w:rsidR="00000000" w:rsidRPr="008646A2">
        <w:rPr>
          <w:rStyle w:val="Hyperlink"/>
          <w:rFonts w:ascii="Arial" w:eastAsia="MS Gothic" w:hAnsi="Arial"/>
          <w:shd w:val="clear" w:color="auto" w:fill="FFFFFF"/>
        </w:rPr>
        <w:fldChar w:fldCharType="end"/>
      </w:r>
      <w:r w:rsidRPr="008646A2">
        <w:rPr>
          <w:rFonts w:ascii="Arial" w:eastAsia="MS Gothic" w:hAnsi="Arial" w:hint="eastAsia"/>
          <w:color w:val="080707"/>
          <w:shd w:val="clear" w:color="auto" w:fill="FFFFFF"/>
        </w:rPr>
        <w:t>」を参照してください。</w:t>
      </w:r>
    </w:p>
    <w:p w14:paraId="015CC5D6" w14:textId="77777777" w:rsidR="005504A8" w:rsidRPr="008646A2" w:rsidRDefault="005504A8" w:rsidP="006A5B8C">
      <w:pPr>
        <w:pStyle w:val="Normal1"/>
        <w:spacing w:after="0"/>
        <w:rPr>
          <w:rFonts w:ascii="Arial" w:eastAsia="MS Gothic" w:hAnsi="Arial" w:cs="Arial"/>
          <w:color w:val="080707"/>
          <w:shd w:val="clear" w:color="auto" w:fill="FFFFFF"/>
        </w:rPr>
      </w:pPr>
    </w:p>
    <w:p w14:paraId="0E60DFDD" w14:textId="6133A713" w:rsidR="00615EE0" w:rsidRPr="008646A2" w:rsidRDefault="005C4815" w:rsidP="00924E16">
      <w:pPr>
        <w:pStyle w:val="Normal1"/>
        <w:spacing w:after="0" w:line="240" w:lineRule="auto"/>
        <w:rPr>
          <w:rFonts w:ascii="Arial" w:eastAsia="MS Gothic" w:hAnsi="Arial" w:cs="Arial"/>
          <w:color w:val="080707"/>
          <w:sz w:val="28"/>
          <w:szCs w:val="28"/>
          <w:shd w:val="clear" w:color="auto" w:fill="FFFFFF"/>
        </w:rPr>
      </w:pPr>
      <w:r w:rsidRPr="008646A2">
        <w:rPr>
          <w:rFonts w:ascii="Arial" w:eastAsia="MS Gothic" w:hAnsi="Arial" w:hint="eastAsia"/>
          <w:b/>
          <w:color w:val="080707"/>
          <w:sz w:val="28"/>
          <w:shd w:val="clear" w:color="auto" w:fill="FFFFFF"/>
        </w:rPr>
        <w:t>目次</w:t>
      </w:r>
      <w:r w:rsidRPr="008646A2">
        <w:rPr>
          <w:rFonts w:ascii="Arial" w:eastAsia="MS Gothic" w:hAnsi="Arial" w:hint="eastAsia"/>
          <w:color w:val="080707"/>
          <w:sz w:val="28"/>
          <w:shd w:val="clear" w:color="auto" w:fill="FFFFFF"/>
        </w:rPr>
        <w:t>:</w:t>
      </w:r>
    </w:p>
    <w:p w14:paraId="5AED5368" w14:textId="496261AD" w:rsidR="005C4815" w:rsidRPr="008646A2" w:rsidRDefault="00000000" w:rsidP="005C4815">
      <w:pPr>
        <w:pStyle w:val="Normal1"/>
        <w:numPr>
          <w:ilvl w:val="0"/>
          <w:numId w:val="14"/>
        </w:numPr>
        <w:spacing w:after="0" w:line="240" w:lineRule="auto"/>
        <w:rPr>
          <w:rFonts w:ascii="Arial" w:eastAsia="MS Gothic" w:hAnsi="Arial" w:cs="Arial"/>
          <w:color w:val="080707"/>
          <w:shd w:val="clear" w:color="auto" w:fill="FFFFFF"/>
        </w:rPr>
      </w:pPr>
      <w:hyperlink w:anchor="mfa_prep_customers" w:history="1">
        <w:r w:rsidRPr="008646A2">
          <w:rPr>
            <w:rStyle w:val="Hyperlink"/>
            <w:rFonts w:ascii="Arial" w:eastAsia="MS Gothic" w:hAnsi="Arial" w:hint="eastAsia"/>
            <w:shd w:val="clear" w:color="auto" w:fill="FFFFFF"/>
          </w:rPr>
          <w:t>顧客の準備を進める</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の自動有効化は現在進行中であり、近日中に適用予定</w:t>
        </w:r>
      </w:hyperlink>
    </w:p>
    <w:p w14:paraId="1388E14A" w14:textId="4A3A8E56" w:rsidR="007264CF" w:rsidRPr="008646A2" w:rsidRDefault="00000000" w:rsidP="007264CF">
      <w:pPr>
        <w:pStyle w:val="Normal1"/>
        <w:numPr>
          <w:ilvl w:val="1"/>
          <w:numId w:val="14"/>
        </w:numPr>
        <w:spacing w:after="0" w:line="240" w:lineRule="auto"/>
        <w:rPr>
          <w:rFonts w:ascii="Arial" w:eastAsia="MS Gothic" w:hAnsi="Arial" w:cs="Arial"/>
          <w:bCs/>
        </w:rPr>
      </w:pPr>
      <w:hyperlink w:anchor="mfa_who_is_affected" w:history="1">
        <w:r w:rsidRPr="008646A2">
          <w:rPr>
            <w:rStyle w:val="Hyperlink"/>
            <w:rFonts w:ascii="Arial" w:eastAsia="MS Gothic" w:hAnsi="Arial" w:hint="eastAsia"/>
          </w:rPr>
          <w:t>自動有効化と適用マイルストンの影響を受ける人</w:t>
        </w:r>
      </w:hyperlink>
    </w:p>
    <w:p w14:paraId="337E68D7" w14:textId="1E3A91A2" w:rsidR="007264CF" w:rsidRPr="008646A2" w:rsidRDefault="00000000" w:rsidP="008646A2">
      <w:pPr>
        <w:pStyle w:val="Normal1"/>
        <w:numPr>
          <w:ilvl w:val="1"/>
          <w:numId w:val="14"/>
        </w:numPr>
        <w:spacing w:after="0" w:line="240" w:lineRule="auto"/>
        <w:ind w:right="-268"/>
        <w:rPr>
          <w:rFonts w:ascii="Arial" w:eastAsia="MS Gothic" w:hAnsi="Arial" w:cs="Arial"/>
          <w:bCs/>
          <w:color w:val="080707"/>
          <w:shd w:val="clear" w:color="auto" w:fill="FFFFFF"/>
        </w:rPr>
      </w:pPr>
      <w:hyperlink w:anchor="mfa_how_it_works" w:history="1">
        <w:r w:rsidRPr="008646A2">
          <w:rPr>
            <w:rStyle w:val="Hyperlink"/>
            <w:rFonts w:ascii="Arial" w:eastAsia="MS Gothic" w:hAnsi="Arial" w:hint="eastAsia"/>
            <w:shd w:val="clear" w:color="auto" w:fill="FFFFFF"/>
          </w:rPr>
          <w:t xml:space="preserve">Salesforce </w:t>
        </w:r>
        <w:r w:rsidRPr="008646A2">
          <w:rPr>
            <w:rStyle w:val="Hyperlink"/>
            <w:rFonts w:ascii="Arial" w:eastAsia="MS Gothic" w:hAnsi="Arial" w:hint="eastAsia"/>
            <w:shd w:val="clear" w:color="auto" w:fill="FFFFFF"/>
          </w:rPr>
          <w:t>の</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自動有効化の手順と、影響を受けるタイミングを顧客が確認する方法</w:t>
        </w:r>
      </w:hyperlink>
    </w:p>
    <w:p w14:paraId="2BC3AFAA" w14:textId="2C7EACE6" w:rsidR="007264CF" w:rsidRPr="008646A2" w:rsidRDefault="00000000" w:rsidP="007264CF">
      <w:pPr>
        <w:pStyle w:val="Normal1"/>
        <w:numPr>
          <w:ilvl w:val="1"/>
          <w:numId w:val="14"/>
        </w:numPr>
        <w:spacing w:after="0"/>
        <w:rPr>
          <w:rFonts w:ascii="Arial" w:eastAsia="MS Gothic" w:hAnsi="Arial" w:cs="Arial"/>
          <w:bCs/>
        </w:rPr>
      </w:pPr>
      <w:hyperlink w:anchor="mfa_autoenable_effects" w:history="1">
        <w:r w:rsidRPr="008646A2">
          <w:rPr>
            <w:rStyle w:val="Hyperlink"/>
            <w:rFonts w:ascii="Arial" w:eastAsia="MS Gothic" w:hAnsi="Arial" w:hint="eastAsia"/>
          </w:rPr>
          <w:t xml:space="preserve">Salesforce </w:t>
        </w:r>
        <w:r w:rsidRPr="008646A2">
          <w:rPr>
            <w:rStyle w:val="Hyperlink"/>
            <w:rFonts w:ascii="Arial" w:eastAsia="MS Gothic" w:hAnsi="Arial" w:hint="eastAsia"/>
          </w:rPr>
          <w:t>が顧客の組織の</w:t>
        </w:r>
        <w:r w:rsidRPr="008646A2">
          <w:rPr>
            <w:rStyle w:val="Hyperlink"/>
            <w:rFonts w:ascii="Arial" w:eastAsia="MS Gothic" w:hAnsi="Arial" w:hint="eastAsia"/>
          </w:rPr>
          <w:t xml:space="preserve"> MFA </w:t>
        </w:r>
        <w:r w:rsidRPr="008646A2">
          <w:rPr>
            <w:rStyle w:val="Hyperlink"/>
            <w:rFonts w:ascii="Arial" w:eastAsia="MS Gothic" w:hAnsi="Arial" w:hint="eastAsia"/>
          </w:rPr>
          <w:t>を自動有効化した後の影響について</w:t>
        </w:r>
      </w:hyperlink>
    </w:p>
    <w:p w14:paraId="3DA43012" w14:textId="6584997D" w:rsidR="007264CF" w:rsidRPr="008646A2" w:rsidRDefault="00000000" w:rsidP="007264CF">
      <w:pPr>
        <w:pStyle w:val="Normal1"/>
        <w:numPr>
          <w:ilvl w:val="1"/>
          <w:numId w:val="14"/>
        </w:numPr>
        <w:spacing w:after="0"/>
        <w:rPr>
          <w:rFonts w:ascii="Arial" w:eastAsia="MS Gothic" w:hAnsi="Arial" w:cs="Arial"/>
          <w:bCs/>
        </w:rPr>
      </w:pPr>
      <w:hyperlink w:anchor="mfa_enforcement_effects" w:history="1">
        <w:r w:rsidRPr="008646A2">
          <w:rPr>
            <w:rStyle w:val="Hyperlink"/>
            <w:rFonts w:ascii="Arial" w:eastAsia="MS Gothic" w:hAnsi="Arial" w:hint="eastAsia"/>
          </w:rPr>
          <w:t xml:space="preserve">Salesforce </w:t>
        </w:r>
        <w:r w:rsidRPr="008646A2">
          <w:rPr>
            <w:rStyle w:val="Hyperlink"/>
            <w:rFonts w:ascii="Arial" w:eastAsia="MS Gothic" w:hAnsi="Arial" w:hint="eastAsia"/>
          </w:rPr>
          <w:t>が顧客の組織に</w:t>
        </w:r>
        <w:r w:rsidRPr="008646A2">
          <w:rPr>
            <w:rStyle w:val="Hyperlink"/>
            <w:rFonts w:ascii="Arial" w:eastAsia="MS Gothic" w:hAnsi="Arial" w:hint="eastAsia"/>
          </w:rPr>
          <w:t xml:space="preserve"> MFA </w:t>
        </w:r>
        <w:r w:rsidRPr="008646A2">
          <w:rPr>
            <w:rStyle w:val="Hyperlink"/>
            <w:rFonts w:ascii="Arial" w:eastAsia="MS Gothic" w:hAnsi="Arial" w:hint="eastAsia"/>
          </w:rPr>
          <w:t>を適用した後の影響について</w:t>
        </w:r>
      </w:hyperlink>
    </w:p>
    <w:p w14:paraId="5BBB6D6C" w14:textId="6A0AEE53" w:rsidR="007264CF" w:rsidRPr="008646A2" w:rsidRDefault="00000000" w:rsidP="007264CF">
      <w:pPr>
        <w:pStyle w:val="Normal1"/>
        <w:numPr>
          <w:ilvl w:val="1"/>
          <w:numId w:val="14"/>
        </w:numPr>
        <w:spacing w:after="0"/>
        <w:rPr>
          <w:rFonts w:ascii="Arial" w:eastAsia="MS Gothic" w:hAnsi="Arial" w:cs="Arial"/>
          <w:bCs/>
        </w:rPr>
      </w:pPr>
      <w:hyperlink w:anchor="mfa_waive_for_exempt_use_cases" w:history="1">
        <w:r w:rsidRPr="008646A2">
          <w:rPr>
            <w:rStyle w:val="Hyperlink"/>
            <w:rFonts w:ascii="Arial" w:eastAsia="MS Gothic" w:hAnsi="Arial" w:hint="eastAsia"/>
          </w:rPr>
          <w:t xml:space="preserve">MFA </w:t>
        </w:r>
        <w:r w:rsidRPr="008646A2">
          <w:rPr>
            <w:rStyle w:val="Hyperlink"/>
            <w:rFonts w:ascii="Arial" w:eastAsia="MS Gothic" w:hAnsi="Arial" w:hint="eastAsia"/>
          </w:rPr>
          <w:t>を必要としないユースケースで</w:t>
        </w:r>
        <w:r w:rsidRPr="008646A2">
          <w:rPr>
            <w:rStyle w:val="Hyperlink"/>
            <w:rFonts w:ascii="Arial" w:eastAsia="MS Gothic" w:hAnsi="Arial" w:hint="eastAsia"/>
          </w:rPr>
          <w:t xml:space="preserve"> MFA </w:t>
        </w:r>
        <w:r w:rsidRPr="008646A2">
          <w:rPr>
            <w:rStyle w:val="Hyperlink"/>
            <w:rFonts w:ascii="Arial" w:eastAsia="MS Gothic" w:hAnsi="Arial" w:hint="eastAsia"/>
          </w:rPr>
          <w:t>を免除する方法</w:t>
        </w:r>
      </w:hyperlink>
    </w:p>
    <w:p w14:paraId="66C8431D" w14:textId="319ABAE7" w:rsidR="007264CF" w:rsidRPr="008646A2" w:rsidRDefault="00000000" w:rsidP="005C4815">
      <w:pPr>
        <w:pStyle w:val="Normal1"/>
        <w:numPr>
          <w:ilvl w:val="0"/>
          <w:numId w:val="14"/>
        </w:numPr>
        <w:spacing w:after="0" w:line="240" w:lineRule="auto"/>
        <w:rPr>
          <w:rFonts w:ascii="Arial" w:eastAsia="MS Gothic" w:hAnsi="Arial" w:cs="Arial"/>
          <w:bCs/>
          <w:color w:val="080707"/>
          <w:shd w:val="clear" w:color="auto" w:fill="FFFFFF"/>
        </w:rPr>
      </w:pPr>
      <w:hyperlink w:anchor="mfa_partner_admin_use_case_solution" w:history="1">
        <w:r w:rsidRPr="008646A2">
          <w:rPr>
            <w:rStyle w:val="Hyperlink"/>
            <w:rFonts w:ascii="Arial" w:eastAsia="MS Gothic" w:hAnsi="Arial" w:hint="eastAsia"/>
          </w:rPr>
          <w:t>パートナー管理者共有ログインのユースケースで</w:t>
        </w:r>
        <w:r w:rsidRPr="008646A2">
          <w:rPr>
            <w:rStyle w:val="Hyperlink"/>
            <w:rFonts w:ascii="Arial" w:eastAsia="MS Gothic" w:hAnsi="Arial" w:hint="eastAsia"/>
          </w:rPr>
          <w:t xml:space="preserve"> MFA </w:t>
        </w:r>
        <w:r w:rsidRPr="008646A2">
          <w:rPr>
            <w:rStyle w:val="Hyperlink"/>
            <w:rFonts w:ascii="Arial" w:eastAsia="MS Gothic" w:hAnsi="Arial" w:hint="eastAsia"/>
          </w:rPr>
          <w:t>要件を満たす方法</w:t>
        </w:r>
      </w:hyperlink>
    </w:p>
    <w:p w14:paraId="3361F2A7" w14:textId="6316D45C" w:rsidR="007264CF" w:rsidRPr="008646A2" w:rsidRDefault="00000000" w:rsidP="007264CF">
      <w:pPr>
        <w:pStyle w:val="Normal1"/>
        <w:numPr>
          <w:ilvl w:val="0"/>
          <w:numId w:val="14"/>
        </w:numPr>
        <w:rPr>
          <w:rFonts w:ascii="Arial" w:eastAsia="MS Gothic" w:hAnsi="Arial" w:cs="Arial"/>
          <w:bCs/>
        </w:rPr>
      </w:pPr>
      <w:hyperlink w:anchor="mfa_resources" w:history="1">
        <w:r w:rsidRPr="008646A2">
          <w:rPr>
            <w:rStyle w:val="Hyperlink"/>
            <w:rFonts w:ascii="Arial" w:eastAsia="MS Gothic" w:hAnsi="Arial" w:hint="eastAsia"/>
          </w:rPr>
          <w:t xml:space="preserve">Salesforce </w:t>
        </w:r>
        <w:r w:rsidRPr="008646A2">
          <w:rPr>
            <w:rStyle w:val="Hyperlink"/>
            <w:rFonts w:ascii="Arial" w:eastAsia="MS Gothic" w:hAnsi="Arial" w:hint="eastAsia"/>
          </w:rPr>
          <w:t>の</w:t>
        </w:r>
        <w:r w:rsidRPr="008646A2">
          <w:rPr>
            <w:rStyle w:val="Hyperlink"/>
            <w:rFonts w:ascii="Arial" w:eastAsia="MS Gothic" w:hAnsi="Arial" w:hint="eastAsia"/>
          </w:rPr>
          <w:t xml:space="preserve"> MFA </w:t>
        </w:r>
        <w:r w:rsidRPr="008646A2">
          <w:rPr>
            <w:rStyle w:val="Hyperlink"/>
            <w:rFonts w:ascii="Arial" w:eastAsia="MS Gothic" w:hAnsi="Arial" w:hint="eastAsia"/>
          </w:rPr>
          <w:t>リソース</w:t>
        </w:r>
      </w:hyperlink>
    </w:p>
    <w:p w14:paraId="7AB54CB8" w14:textId="77777777" w:rsidR="005504A8" w:rsidRPr="008646A2" w:rsidRDefault="005504A8" w:rsidP="00924E16">
      <w:pPr>
        <w:pStyle w:val="Normal1"/>
        <w:pBdr>
          <w:bottom w:val="single" w:sz="6" w:space="1" w:color="auto"/>
        </w:pBdr>
        <w:spacing w:after="0" w:line="240" w:lineRule="auto"/>
        <w:rPr>
          <w:rFonts w:ascii="Arial" w:eastAsia="MS Gothic" w:hAnsi="Arial" w:cs="Arial"/>
          <w:color w:val="080707"/>
          <w:shd w:val="clear" w:color="auto" w:fill="FFFFFF"/>
        </w:rPr>
      </w:pPr>
      <w:bookmarkStart w:id="0" w:name="mfa_prep_customers"/>
    </w:p>
    <w:p w14:paraId="5DD60E2D" w14:textId="07DF1CDE" w:rsidR="002A29E5" w:rsidRPr="008646A2" w:rsidRDefault="002878A5" w:rsidP="008646A2">
      <w:pPr>
        <w:pStyle w:val="Normal1"/>
        <w:spacing w:line="240" w:lineRule="auto"/>
        <w:ind w:right="-410"/>
        <w:rPr>
          <w:rFonts w:ascii="Arial" w:eastAsia="MS Gothic" w:hAnsi="Arial" w:cs="Arial"/>
          <w:b/>
          <w:bCs/>
          <w:color w:val="080707"/>
          <w:sz w:val="28"/>
          <w:szCs w:val="28"/>
          <w:shd w:val="clear" w:color="auto" w:fill="FFFFFF"/>
        </w:rPr>
      </w:pPr>
      <w:r w:rsidRPr="008646A2">
        <w:rPr>
          <w:rFonts w:ascii="Arial" w:eastAsia="MS Gothic" w:hAnsi="Arial" w:hint="eastAsia"/>
          <w:b/>
          <w:color w:val="080707"/>
          <w:sz w:val="28"/>
          <w:shd w:val="clear" w:color="auto" w:fill="FFFFFF"/>
        </w:rPr>
        <w:lastRenderedPageBreak/>
        <w:t>顧客の準備を進める</w:t>
      </w:r>
      <w:r w:rsidRPr="008646A2">
        <w:rPr>
          <w:rFonts w:ascii="Arial" w:eastAsia="MS Gothic" w:hAnsi="Arial" w:hint="eastAsia"/>
          <w:b/>
          <w:color w:val="080707"/>
          <w:sz w:val="28"/>
          <w:shd w:val="clear" w:color="auto" w:fill="FFFFFF"/>
        </w:rPr>
        <w:t xml:space="preserve">: MFA </w:t>
      </w:r>
      <w:r w:rsidRPr="008646A2">
        <w:rPr>
          <w:rFonts w:ascii="Arial" w:eastAsia="MS Gothic" w:hAnsi="Arial" w:hint="eastAsia"/>
          <w:b/>
          <w:color w:val="080707"/>
          <w:sz w:val="28"/>
          <w:shd w:val="clear" w:color="auto" w:fill="FFFFFF"/>
        </w:rPr>
        <w:t>の自動有効化は現在進行中であり、近日中に適用予定</w:t>
      </w:r>
      <w:bookmarkEnd w:id="0"/>
    </w:p>
    <w:p w14:paraId="54F1C0C7" w14:textId="235465E4" w:rsidR="00A72FC9" w:rsidRPr="008646A2" w:rsidRDefault="00A72FC9" w:rsidP="00473325">
      <w:pPr>
        <w:pStyle w:val="Normal1"/>
        <w:spacing w:after="0"/>
        <w:jc w:val="both"/>
        <w:rPr>
          <w:rFonts w:ascii="Arial" w:eastAsia="MS Gothic" w:hAnsi="Arial" w:cs="Arial"/>
          <w:color w:val="000000" w:themeColor="text1"/>
          <w:shd w:val="clear" w:color="auto" w:fill="FFFFFF"/>
        </w:rPr>
      </w:pPr>
      <w:r w:rsidRPr="008646A2">
        <w:rPr>
          <w:rFonts w:ascii="Arial" w:eastAsia="MS Gothic" w:hAnsi="Arial" w:hint="eastAsia"/>
          <w:b/>
          <w:color w:val="000000" w:themeColor="text1"/>
          <w:highlight w:val="yellow"/>
          <w:shd w:val="clear" w:color="auto" w:fill="FFFFFF"/>
        </w:rPr>
        <w:t xml:space="preserve">Salesforce OEM </w:t>
      </w:r>
      <w:r w:rsidRPr="008646A2">
        <w:rPr>
          <w:rFonts w:ascii="Arial" w:eastAsia="MS Gothic" w:hAnsi="Arial" w:hint="eastAsia"/>
          <w:b/>
          <w:color w:val="000000" w:themeColor="text1"/>
          <w:highlight w:val="yellow"/>
          <w:shd w:val="clear" w:color="auto" w:fill="FFFFFF"/>
        </w:rPr>
        <w:t>パートナー</w:t>
      </w:r>
      <w:r w:rsidRPr="008646A2">
        <w:rPr>
          <w:rFonts w:ascii="Arial" w:eastAsia="MS Gothic" w:hAnsi="Arial" w:hint="eastAsia"/>
          <w:color w:val="000000" w:themeColor="text1"/>
          <w:highlight w:val="yellow"/>
          <w:shd w:val="clear" w:color="auto" w:fill="FFFFFF"/>
        </w:rPr>
        <w:t xml:space="preserve">: Salesforce </w:t>
      </w:r>
      <w:r w:rsidRPr="008646A2">
        <w:rPr>
          <w:rFonts w:ascii="Arial" w:eastAsia="MS Gothic" w:hAnsi="Arial" w:hint="eastAsia"/>
          <w:color w:val="000000" w:themeColor="text1"/>
          <w:highlight w:val="yellow"/>
          <w:shd w:val="clear" w:color="auto" w:fill="FFFFFF"/>
        </w:rPr>
        <w:t>が貴社の顧客に連絡することはないため、貴社は顧客に対して、</w:t>
      </w:r>
      <w:r w:rsidRPr="008646A2">
        <w:rPr>
          <w:rFonts w:ascii="Arial" w:eastAsia="MS Gothic" w:hAnsi="Arial" w:hint="eastAsia"/>
          <w:color w:val="000000" w:themeColor="text1"/>
          <w:highlight w:val="yellow"/>
          <w:shd w:val="clear" w:color="auto" w:fill="FFFFFF"/>
        </w:rPr>
        <w:t xml:space="preserve">MFA </w:t>
      </w:r>
      <w:r w:rsidRPr="008646A2">
        <w:rPr>
          <w:rFonts w:ascii="Arial" w:eastAsia="MS Gothic" w:hAnsi="Arial" w:hint="eastAsia"/>
          <w:color w:val="000000" w:themeColor="text1"/>
          <w:highlight w:val="yellow"/>
          <w:shd w:val="clear" w:color="auto" w:fill="FFFFFF"/>
        </w:rPr>
        <w:t>要件に関する事前通知、</w:t>
      </w:r>
      <w:r w:rsidRPr="008646A2">
        <w:rPr>
          <w:rFonts w:ascii="Arial" w:eastAsia="MS Gothic" w:hAnsi="Arial" w:hint="eastAsia"/>
          <w:color w:val="000000" w:themeColor="text1"/>
          <w:highlight w:val="yellow"/>
          <w:shd w:val="clear" w:color="auto" w:fill="FFFFFF"/>
        </w:rPr>
        <w:t xml:space="preserve">Salesforce </w:t>
      </w:r>
      <w:r w:rsidRPr="008646A2">
        <w:rPr>
          <w:rFonts w:ascii="Arial" w:eastAsia="MS Gothic" w:hAnsi="Arial" w:hint="eastAsia"/>
          <w:color w:val="000000" w:themeColor="text1"/>
          <w:highlight w:val="yellow"/>
          <w:shd w:val="clear" w:color="auto" w:fill="FFFFFF"/>
        </w:rPr>
        <w:t>自動有効化および適用のアクション、</w:t>
      </w:r>
      <w:r w:rsidRPr="008646A2">
        <w:rPr>
          <w:rFonts w:ascii="Arial" w:eastAsia="MS Gothic" w:hAnsi="Arial" w:hint="eastAsia"/>
          <w:color w:val="000000" w:themeColor="text1"/>
          <w:highlight w:val="yellow"/>
          <w:shd w:val="clear" w:color="auto" w:fill="FFFFFF"/>
        </w:rPr>
        <w:t xml:space="preserve">Salesforce </w:t>
      </w:r>
      <w:r w:rsidRPr="008646A2">
        <w:rPr>
          <w:rFonts w:ascii="Arial" w:eastAsia="MS Gothic" w:hAnsi="Arial" w:hint="eastAsia"/>
          <w:color w:val="000000" w:themeColor="text1"/>
          <w:highlight w:val="yellow"/>
          <w:shd w:val="clear" w:color="auto" w:fill="FFFFFF"/>
        </w:rPr>
        <w:t>組織へのアクセス時に</w:t>
      </w:r>
      <w:r w:rsidRPr="008646A2">
        <w:rPr>
          <w:rFonts w:ascii="Arial" w:eastAsia="MS Gothic" w:hAnsi="Arial" w:hint="eastAsia"/>
          <w:color w:val="000000" w:themeColor="text1"/>
          <w:highlight w:val="yellow"/>
          <w:shd w:val="clear" w:color="auto" w:fill="FFFFFF"/>
        </w:rPr>
        <w:t xml:space="preserve"> MFA </w:t>
      </w:r>
      <w:r w:rsidRPr="008646A2">
        <w:rPr>
          <w:rFonts w:ascii="Arial" w:eastAsia="MS Gothic" w:hAnsi="Arial" w:hint="eastAsia"/>
          <w:color w:val="000000" w:themeColor="text1"/>
          <w:highlight w:val="yellow"/>
          <w:shd w:val="clear" w:color="auto" w:fill="FFFFFF"/>
        </w:rPr>
        <w:t>を使用するという契約要件を遵守する方法に関するガイダンスを提供する計画を進めてください。通知メールのテンプレートは、パートナー向け多要素認証ロールアウトパックの「</w:t>
      </w:r>
      <w:r w:rsidRPr="008646A2">
        <w:rPr>
          <w:rFonts w:ascii="Arial" w:eastAsia="MS Gothic" w:hAnsi="Arial" w:hint="eastAsia"/>
          <w:color w:val="000000" w:themeColor="text1"/>
          <w:highlight w:val="yellow"/>
          <w:shd w:val="clear" w:color="auto" w:fill="FFFFFF"/>
        </w:rPr>
        <w:t>MFA Comms Email Templates-Partners.docx</w:t>
      </w:r>
      <w:r w:rsidRPr="008646A2">
        <w:rPr>
          <w:rFonts w:ascii="Arial" w:eastAsia="MS Gothic" w:hAnsi="Arial" w:hint="eastAsia"/>
          <w:color w:val="000000" w:themeColor="text1"/>
          <w:highlight w:val="yellow"/>
          <w:shd w:val="clear" w:color="auto" w:fill="FFFFFF"/>
        </w:rPr>
        <w:t>」を参照してください。</w:t>
      </w:r>
    </w:p>
    <w:p w14:paraId="656BA6F8" w14:textId="77777777" w:rsidR="00A72FC9" w:rsidRPr="008646A2" w:rsidRDefault="00A72FC9" w:rsidP="005504A8">
      <w:pPr>
        <w:pStyle w:val="Normal1"/>
        <w:spacing w:after="0"/>
        <w:rPr>
          <w:rFonts w:ascii="Arial" w:eastAsia="MS Gothic" w:hAnsi="Arial" w:cs="Arial"/>
          <w:color w:val="080707"/>
          <w:shd w:val="clear" w:color="auto" w:fill="FFFFFF"/>
        </w:rPr>
      </w:pPr>
    </w:p>
    <w:p w14:paraId="5661C6AC" w14:textId="6DF15E25" w:rsidR="00B72276" w:rsidRPr="008646A2" w:rsidRDefault="0060143B" w:rsidP="005504A8">
      <w:pPr>
        <w:pStyle w:val="Normal1"/>
        <w:spacing w:after="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顧客が</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要件を満たせるように、</w:t>
      </w:r>
      <w:r w:rsidRPr="008646A2">
        <w:rPr>
          <w:rFonts w:ascii="Arial" w:eastAsia="MS Gothic" w:hAnsi="Arial" w:hint="eastAsia"/>
          <w:color w:val="080707"/>
          <w:shd w:val="clear" w:color="auto" w:fill="FFFFFF"/>
        </w:rPr>
        <w:t xml:space="preserve">Salesforce </w:t>
      </w:r>
      <w:r w:rsidRPr="008646A2">
        <w:rPr>
          <w:rFonts w:ascii="Arial" w:eastAsia="MS Gothic" w:hAnsi="Arial" w:hint="eastAsia"/>
          <w:color w:val="080707"/>
          <w:shd w:val="clear" w:color="auto" w:fill="FFFFFF"/>
        </w:rPr>
        <w:t>は</w:t>
      </w:r>
      <w:r w:rsidRPr="008646A2">
        <w:rPr>
          <w:rFonts w:ascii="Arial" w:eastAsia="MS Gothic" w:hAnsi="Arial" w:hint="eastAsia"/>
          <w:color w:val="080707"/>
          <w:shd w:val="clear" w:color="auto" w:fill="FFFFFF"/>
        </w:rPr>
        <w:t xml:space="preserve"> Salesforce </w:t>
      </w:r>
      <w:r w:rsidRPr="008646A2">
        <w:rPr>
          <w:rFonts w:ascii="Arial" w:eastAsia="MS Gothic" w:hAnsi="Arial" w:hint="eastAsia"/>
          <w:color w:val="080707"/>
          <w:shd w:val="clear" w:color="auto" w:fill="FFFFFF"/>
        </w:rPr>
        <w:t>の本番組織へのダイレクトログインで多要素認証を自動的に有効にします。</w:t>
      </w:r>
      <w:r w:rsidRPr="008646A2">
        <w:rPr>
          <w:rFonts w:ascii="Arial" w:eastAsia="MS Gothic" w:hAnsi="Arial" w:hint="eastAsia"/>
          <w:color w:val="080707"/>
          <w:shd w:val="clear" w:color="auto" w:fill="FFFFFF"/>
        </w:rPr>
        <w:t xml:space="preserve">MFA </w:t>
      </w:r>
      <w:r w:rsidRPr="008646A2">
        <w:rPr>
          <w:rFonts w:ascii="Arial" w:eastAsia="MS Gothic" w:hAnsi="Arial" w:hint="eastAsia"/>
          <w:color w:val="080707"/>
          <w:shd w:val="clear" w:color="auto" w:fill="FFFFFF"/>
        </w:rPr>
        <w:t>自動有効化の第</w:t>
      </w:r>
      <w:r w:rsidRPr="008646A2">
        <w:rPr>
          <w:rFonts w:ascii="Arial" w:eastAsia="MS Gothic" w:hAnsi="Arial" w:hint="eastAsia"/>
          <w:color w:val="080707"/>
          <w:shd w:val="clear" w:color="auto" w:fill="FFFFFF"/>
        </w:rPr>
        <w:t xml:space="preserve"> 1 </w:t>
      </w:r>
      <w:r w:rsidRPr="008646A2">
        <w:rPr>
          <w:rFonts w:ascii="Arial" w:eastAsia="MS Gothic" w:hAnsi="Arial" w:hint="eastAsia"/>
          <w:color w:val="080707"/>
          <w:shd w:val="clear" w:color="auto" w:fill="FFFFFF"/>
        </w:rPr>
        <w:t>フェーズは、</w:t>
      </w:r>
      <w:r w:rsidRPr="008646A2">
        <w:rPr>
          <w:rFonts w:ascii="Arial" w:eastAsia="MS Gothic" w:hAnsi="Arial" w:hint="eastAsia"/>
          <w:color w:val="080707"/>
          <w:shd w:val="clear" w:color="auto" w:fill="FFFFFF"/>
        </w:rPr>
        <w:t xml:space="preserve">Spring </w:t>
      </w:r>
      <w:r w:rsidRPr="008646A2">
        <w:rPr>
          <w:rFonts w:ascii="Arial" w:eastAsia="MS Gothic" w:hAnsi="Arial" w:hint="eastAsia"/>
          <w:color w:val="080707"/>
          <w:shd w:val="clear" w:color="auto" w:fill="FFFFFF"/>
        </w:rPr>
        <w:t>’</w:t>
      </w:r>
      <w:r w:rsidRPr="008646A2">
        <w:rPr>
          <w:rFonts w:ascii="Arial" w:eastAsia="MS Gothic" w:hAnsi="Arial" w:hint="eastAsia"/>
          <w:color w:val="080707"/>
          <w:shd w:val="clear" w:color="auto" w:fill="FFFFFF"/>
        </w:rPr>
        <w:t xml:space="preserve">23 </w:t>
      </w:r>
      <w:r w:rsidRPr="008646A2">
        <w:rPr>
          <w:rFonts w:ascii="Arial" w:eastAsia="MS Gothic" w:hAnsi="Arial" w:hint="eastAsia"/>
          <w:color w:val="080707"/>
          <w:shd w:val="clear" w:color="auto" w:fill="FFFFFF"/>
        </w:rPr>
        <w:t>のリリースで実施されました。今後の数回のメジャーリリースで追加フェーズが予定されており、</w:t>
      </w:r>
      <w:r w:rsidRPr="008646A2">
        <w:rPr>
          <w:rFonts w:ascii="Arial" w:eastAsia="MS Gothic" w:hAnsi="Arial" w:hint="eastAsia"/>
          <w:color w:val="080707"/>
          <w:shd w:val="clear" w:color="auto" w:fill="FFFFFF"/>
        </w:rPr>
        <w:t xml:space="preserve">Spring </w:t>
      </w:r>
      <w:r w:rsidRPr="008646A2">
        <w:rPr>
          <w:rFonts w:ascii="Arial" w:eastAsia="MS Gothic" w:hAnsi="Arial" w:hint="eastAsia"/>
          <w:color w:val="080707"/>
          <w:shd w:val="clear" w:color="auto" w:fill="FFFFFF"/>
        </w:rPr>
        <w:t>’</w:t>
      </w:r>
      <w:r w:rsidRPr="008646A2">
        <w:rPr>
          <w:rFonts w:ascii="Arial" w:eastAsia="MS Gothic" w:hAnsi="Arial" w:hint="eastAsia"/>
          <w:color w:val="080707"/>
          <w:shd w:val="clear" w:color="auto" w:fill="FFFFFF"/>
        </w:rPr>
        <w:t xml:space="preserve">24 </w:t>
      </w:r>
      <w:r w:rsidRPr="008646A2">
        <w:rPr>
          <w:rFonts w:ascii="Arial" w:eastAsia="MS Gothic" w:hAnsi="Arial" w:hint="eastAsia"/>
          <w:color w:val="080707"/>
          <w:shd w:val="clear" w:color="auto" w:fill="FFFFFF"/>
        </w:rPr>
        <w:t>に完了します。</w:t>
      </w:r>
      <w:r w:rsidRPr="008646A2">
        <w:rPr>
          <w:rFonts w:ascii="Arial" w:eastAsia="MS Gothic" w:hAnsi="Arial" w:hint="eastAsia"/>
          <w:color w:val="080707"/>
          <w:shd w:val="clear" w:color="auto" w:fill="FFFFFF"/>
        </w:rPr>
        <w:t xml:space="preserve">MFA </w:t>
      </w:r>
      <w:r w:rsidRPr="008646A2">
        <w:rPr>
          <w:rFonts w:ascii="Arial" w:eastAsia="MS Gothic" w:hAnsi="Arial" w:hint="eastAsia"/>
          <w:color w:val="080707"/>
          <w:shd w:val="clear" w:color="auto" w:fill="FFFFFF"/>
        </w:rPr>
        <w:t>がログイン時に必須となる</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の適用は、</w:t>
      </w:r>
      <w:r w:rsidRPr="008646A2">
        <w:rPr>
          <w:rFonts w:ascii="Arial" w:eastAsia="MS Gothic" w:hAnsi="Arial" w:hint="eastAsia"/>
          <w:color w:val="080707"/>
          <w:shd w:val="clear" w:color="auto" w:fill="FFFFFF"/>
        </w:rPr>
        <w:t xml:space="preserve">Summer '24 </w:t>
      </w:r>
      <w:r w:rsidRPr="008646A2">
        <w:rPr>
          <w:rFonts w:ascii="Arial" w:eastAsia="MS Gothic" w:hAnsi="Arial" w:hint="eastAsia"/>
          <w:color w:val="080707"/>
          <w:shd w:val="clear" w:color="auto" w:fill="FFFFFF"/>
        </w:rPr>
        <w:t>リリースから開始される予定です。</w:t>
      </w:r>
      <w:r w:rsidRPr="008646A2">
        <w:rPr>
          <w:rFonts w:ascii="Arial" w:eastAsia="MS Gothic" w:hAnsi="Arial" w:hint="eastAsia"/>
          <w:color w:val="080707"/>
          <w:shd w:val="clear" w:color="auto" w:fill="FFFFFF"/>
        </w:rPr>
        <w:t xml:space="preserve"> </w:t>
      </w:r>
    </w:p>
    <w:p w14:paraId="4D83241D" w14:textId="77777777" w:rsidR="00F65353" w:rsidRPr="008646A2" w:rsidRDefault="00F65353" w:rsidP="005504A8">
      <w:pPr>
        <w:pStyle w:val="Normal1"/>
        <w:spacing w:after="0"/>
        <w:rPr>
          <w:rFonts w:ascii="Arial" w:eastAsia="MS Gothic" w:hAnsi="Arial" w:cs="Arial"/>
          <w:color w:val="080707"/>
          <w:shd w:val="clear" w:color="auto" w:fill="FFFFFF"/>
        </w:rPr>
      </w:pPr>
    </w:p>
    <w:p w14:paraId="18AB1A6E" w14:textId="77777777" w:rsidR="00F65353" w:rsidRPr="008646A2" w:rsidRDefault="00F65353" w:rsidP="00F65353">
      <w:pPr>
        <w:pStyle w:val="Normal1"/>
        <w:spacing w:after="0"/>
        <w:rPr>
          <w:rFonts w:ascii="Arial" w:eastAsia="MS Gothic" w:hAnsi="Arial" w:cs="Arial"/>
          <w:color w:val="080707"/>
          <w:shd w:val="clear" w:color="auto" w:fill="FFFFFF"/>
        </w:rPr>
      </w:pPr>
      <w:r w:rsidRPr="008646A2">
        <w:rPr>
          <w:rFonts w:ascii="Arial" w:eastAsia="MS Gothic" w:hAnsi="Arial" w:hint="eastAsia"/>
          <w:b/>
          <w:color w:val="080707"/>
          <w:shd w:val="clear" w:color="auto" w:fill="FFFFFF"/>
        </w:rPr>
        <w:t>メモ</w:t>
      </w:r>
      <w:r w:rsidRPr="008646A2">
        <w:rPr>
          <w:rFonts w:ascii="Arial" w:eastAsia="MS Gothic" w:hAnsi="Arial" w:hint="eastAsia"/>
          <w:color w:val="080707"/>
          <w:shd w:val="clear" w:color="auto" w:fill="FFFFFF"/>
        </w:rPr>
        <w:t xml:space="preserve">: </w:t>
      </w:r>
    </w:p>
    <w:p w14:paraId="7721AC86" w14:textId="77777777" w:rsidR="00F65353" w:rsidRPr="008646A2" w:rsidRDefault="00F65353" w:rsidP="006A23C8">
      <w:pPr>
        <w:pStyle w:val="Normal1"/>
        <w:numPr>
          <w:ilvl w:val="0"/>
          <w:numId w:val="8"/>
        </w:numPr>
        <w:spacing w:after="8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 xml:space="preserve">Salesforce OEM </w:t>
      </w:r>
      <w:r w:rsidRPr="008646A2">
        <w:rPr>
          <w:rFonts w:ascii="Arial" w:eastAsia="MS Gothic" w:hAnsi="Arial" w:hint="eastAsia"/>
          <w:color w:val="080707"/>
          <w:shd w:val="clear" w:color="auto" w:fill="FFFFFF"/>
        </w:rPr>
        <w:t>の顧客に属する組織については、現時点では</w:t>
      </w:r>
      <w:r w:rsidRPr="008646A2">
        <w:rPr>
          <w:rFonts w:ascii="Arial" w:eastAsia="MS Gothic" w:hAnsi="Arial" w:hint="eastAsia"/>
          <w:color w:val="080707"/>
          <w:shd w:val="clear" w:color="auto" w:fill="FFFFFF"/>
        </w:rPr>
        <w:t xml:space="preserve"> Spring </w:t>
      </w:r>
      <w:r w:rsidRPr="008646A2">
        <w:rPr>
          <w:rFonts w:ascii="Arial" w:eastAsia="MS Gothic" w:hAnsi="Arial" w:hint="eastAsia"/>
          <w:color w:val="080707"/>
          <w:shd w:val="clear" w:color="auto" w:fill="FFFFFF"/>
        </w:rPr>
        <w:t>’</w:t>
      </w:r>
      <w:r w:rsidRPr="008646A2">
        <w:rPr>
          <w:rFonts w:ascii="Arial" w:eastAsia="MS Gothic" w:hAnsi="Arial" w:hint="eastAsia"/>
          <w:color w:val="080707"/>
          <w:shd w:val="clear" w:color="auto" w:fill="FFFFFF"/>
        </w:rPr>
        <w:t xml:space="preserve">24 </w:t>
      </w:r>
      <w:r w:rsidRPr="008646A2">
        <w:rPr>
          <w:rFonts w:ascii="Arial" w:eastAsia="MS Gothic" w:hAnsi="Arial" w:hint="eastAsia"/>
          <w:color w:val="080707"/>
          <w:shd w:val="clear" w:color="auto" w:fill="FFFFFF"/>
        </w:rPr>
        <w:t>リリースでの自動有効化を予定しています。</w:t>
      </w:r>
    </w:p>
    <w:p w14:paraId="61E48438" w14:textId="77777777" w:rsidR="00F65353" w:rsidRPr="008646A2" w:rsidRDefault="00000000" w:rsidP="006A23C8">
      <w:pPr>
        <w:pStyle w:val="Normal1"/>
        <w:numPr>
          <w:ilvl w:val="0"/>
          <w:numId w:val="8"/>
        </w:numPr>
        <w:spacing w:after="80"/>
        <w:rPr>
          <w:rFonts w:ascii="Arial" w:eastAsia="MS Gothic" w:hAnsi="Arial" w:cs="Arial"/>
          <w:color w:val="080707"/>
          <w:shd w:val="clear" w:color="auto" w:fill="FFFFFF"/>
        </w:rPr>
      </w:pPr>
      <w:hyperlink w:anchor="mfa_partner_admin_use_case_solution" w:history="1">
        <w:r w:rsidR="00F65353" w:rsidRPr="008646A2">
          <w:rPr>
            <w:rStyle w:val="Hyperlink"/>
            <w:rFonts w:ascii="Arial" w:eastAsia="MS Gothic" w:hAnsi="Arial" w:hint="eastAsia"/>
            <w:shd w:val="clear" w:color="auto" w:fill="FFFFFF"/>
          </w:rPr>
          <w:t>パートナー管理者共有ログインのユースケースでの延長</w:t>
        </w:r>
      </w:hyperlink>
      <w:r w:rsidR="00F65353" w:rsidRPr="008646A2">
        <w:rPr>
          <w:rFonts w:ascii="Arial" w:eastAsia="MS Gothic" w:hAnsi="Arial" w:hint="eastAsia"/>
          <w:color w:val="080707"/>
          <w:shd w:val="clear" w:color="auto" w:fill="FFFFFF"/>
        </w:rPr>
        <w:t>を受けた顧客については、現時点では</w:t>
      </w:r>
      <w:r w:rsidR="00F65353" w:rsidRPr="008646A2">
        <w:rPr>
          <w:rFonts w:ascii="Arial" w:eastAsia="MS Gothic" w:hAnsi="Arial" w:hint="eastAsia"/>
          <w:color w:val="080707"/>
          <w:shd w:val="clear" w:color="auto" w:fill="FFFFFF"/>
        </w:rPr>
        <w:t xml:space="preserve"> Spring </w:t>
      </w:r>
      <w:r w:rsidR="00F65353" w:rsidRPr="008646A2">
        <w:rPr>
          <w:rFonts w:ascii="Arial" w:eastAsia="MS Gothic" w:hAnsi="Arial" w:hint="eastAsia"/>
          <w:color w:val="080707"/>
          <w:shd w:val="clear" w:color="auto" w:fill="FFFFFF"/>
        </w:rPr>
        <w:t>’</w:t>
      </w:r>
      <w:r w:rsidR="00F65353" w:rsidRPr="008646A2">
        <w:rPr>
          <w:rFonts w:ascii="Arial" w:eastAsia="MS Gothic" w:hAnsi="Arial" w:hint="eastAsia"/>
          <w:color w:val="080707"/>
          <w:shd w:val="clear" w:color="auto" w:fill="FFFFFF"/>
        </w:rPr>
        <w:t xml:space="preserve">24 </w:t>
      </w:r>
      <w:r w:rsidR="00F65353" w:rsidRPr="008646A2">
        <w:rPr>
          <w:rFonts w:ascii="Arial" w:eastAsia="MS Gothic" w:hAnsi="Arial" w:hint="eastAsia"/>
          <w:color w:val="080707"/>
          <w:shd w:val="clear" w:color="auto" w:fill="FFFFFF"/>
        </w:rPr>
        <w:t>リリースでの自動有効化を予定しています。</w:t>
      </w:r>
    </w:p>
    <w:p w14:paraId="16B135C8" w14:textId="30F779BC" w:rsidR="00F65353" w:rsidRPr="008646A2" w:rsidRDefault="00F65353" w:rsidP="006A23C8">
      <w:pPr>
        <w:pStyle w:val="Normal1"/>
        <w:numPr>
          <w:ilvl w:val="0"/>
          <w:numId w:val="8"/>
        </w:numPr>
        <w:spacing w:after="8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自動有効化および適用のスケジュールは変更する可能性があります。これらのマイルストンの現時点での日程を把握するには、「</w:t>
      </w:r>
      <w:hyperlink r:id="rId8" w:history="1">
        <w:r w:rsidRPr="008646A2">
          <w:rPr>
            <w:rStyle w:val="Hyperlink"/>
            <w:rFonts w:ascii="Arial" w:eastAsia="MS Gothic" w:hAnsi="Arial" w:hint="eastAsia"/>
            <w:shd w:val="clear" w:color="auto" w:fill="FFFFFF"/>
          </w:rPr>
          <w:t>多要素認証</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適用ロードマップ</w:t>
        </w:r>
      </w:hyperlink>
      <w:r w:rsidRPr="008646A2">
        <w:rPr>
          <w:rFonts w:ascii="Arial" w:eastAsia="MS Gothic" w:hAnsi="Arial" w:hint="eastAsia"/>
          <w:color w:val="080707"/>
          <w:shd w:val="clear" w:color="auto" w:fill="FFFFFF"/>
        </w:rPr>
        <w:t>」を参照してください。</w:t>
      </w:r>
    </w:p>
    <w:p w14:paraId="2769008A" w14:textId="77777777" w:rsidR="00F65353" w:rsidRPr="008646A2" w:rsidRDefault="00F65353" w:rsidP="00F65353">
      <w:pPr>
        <w:pStyle w:val="Normal1"/>
        <w:spacing w:after="0"/>
        <w:rPr>
          <w:rFonts w:ascii="Arial" w:eastAsia="MS Gothic" w:hAnsi="Arial" w:cs="Arial"/>
          <w:bCs/>
        </w:rPr>
      </w:pPr>
    </w:p>
    <w:p w14:paraId="5F596A84" w14:textId="6B54E4CD" w:rsidR="00F77FE3" w:rsidRPr="008646A2" w:rsidRDefault="005977EF" w:rsidP="005504A8">
      <w:pPr>
        <w:pStyle w:val="Normal1"/>
        <w:spacing w:after="0"/>
        <w:rPr>
          <w:rFonts w:ascii="Arial" w:eastAsia="MS Gothic" w:hAnsi="Arial" w:cs="Arial"/>
          <w:bCs/>
        </w:rPr>
      </w:pPr>
      <w:r w:rsidRPr="008646A2">
        <w:rPr>
          <w:rFonts w:ascii="Arial" w:eastAsia="MS Gothic" w:hAnsi="Arial" w:hint="eastAsia"/>
          <w:color w:val="080707"/>
          <w:shd w:val="clear" w:color="auto" w:fill="FFFFFF"/>
        </w:rPr>
        <w:t>これらのマイルストンが実施される際に顧客に混乱が生じる可能性を避けるには、</w:t>
      </w:r>
      <w:r w:rsidRPr="008646A2">
        <w:rPr>
          <w:rFonts w:ascii="Arial" w:eastAsia="MS Gothic" w:hAnsi="Arial" w:hint="eastAsia"/>
          <w:color w:val="080707"/>
          <w:shd w:val="clear" w:color="auto" w:fill="FFFFFF"/>
        </w:rPr>
        <w:t xml:space="preserve">Salesforce </w:t>
      </w:r>
      <w:r w:rsidRPr="008646A2">
        <w:rPr>
          <w:rFonts w:ascii="Arial" w:eastAsia="MS Gothic" w:hAnsi="Arial" w:hint="eastAsia"/>
          <w:color w:val="080707"/>
          <w:shd w:val="clear" w:color="auto" w:fill="FFFFFF"/>
        </w:rPr>
        <w:t>のアクションを待たずに、できるだけ早く貴社</w:t>
      </w:r>
      <w:r w:rsidRPr="008646A2">
        <w:rPr>
          <w:rFonts w:ascii="Arial" w:eastAsia="MS Gothic" w:hAnsi="Arial" w:hint="eastAsia"/>
          <w:color w:val="080707"/>
          <w:shd w:val="clear" w:color="auto" w:fill="FFFFFF"/>
        </w:rPr>
        <w:t xml:space="preserve"> (</w:t>
      </w:r>
      <w:r w:rsidRPr="008646A2">
        <w:rPr>
          <w:rFonts w:ascii="Arial" w:eastAsia="MS Gothic" w:hAnsi="Arial" w:hint="eastAsia"/>
          <w:color w:val="080707"/>
          <w:shd w:val="clear" w:color="auto" w:fill="FFFFFF"/>
        </w:rPr>
        <w:t>または顧客</w:t>
      </w:r>
      <w:r w:rsidRPr="008646A2">
        <w:rPr>
          <w:rFonts w:ascii="Arial" w:eastAsia="MS Gothic" w:hAnsi="Arial" w:hint="eastAsia"/>
          <w:color w:val="080707"/>
          <w:shd w:val="clear" w:color="auto" w:fill="FFFFFF"/>
        </w:rPr>
        <w:t xml:space="preserve">) </w:t>
      </w:r>
      <w:r w:rsidRPr="008646A2">
        <w:rPr>
          <w:rFonts w:ascii="Arial" w:eastAsia="MS Gothic" w:hAnsi="Arial" w:hint="eastAsia"/>
          <w:color w:val="080707"/>
          <w:shd w:val="clear" w:color="auto" w:fill="FFFFFF"/>
        </w:rPr>
        <w:t>が</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を有効にすることを推奨します。そうすることで、ビジネスに適したスケジュールで</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をロールアウトすることができ、顧客のユーザーに事前トレーニングやオンボーディング資料を確実に提供できます。「</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"https://help.salesforce.com/s/articleView?id=sf.security_mfa_overview.htm"</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shd w:val="clear" w:color="auto" w:fill="FFFFFF"/>
        </w:rPr>
        <w:t>直接ユーザーログインの</w:t>
      </w:r>
      <w:r w:rsidRPr="008646A2">
        <w:rPr>
          <w:rStyle w:val="Hyperlink"/>
          <w:rFonts w:ascii="Arial" w:eastAsia="MS Gothic" w:hAnsi="Arial" w:hint="eastAsia"/>
          <w:shd w:val="clear" w:color="auto" w:fill="FFFFFF"/>
        </w:rPr>
        <w:t xml:space="preserve"> MFA </w:t>
      </w:r>
      <w:r w:rsidRPr="008646A2">
        <w:rPr>
          <w:rStyle w:val="Hyperlink"/>
          <w:rFonts w:ascii="Arial" w:eastAsia="MS Gothic" w:hAnsi="Arial" w:hint="eastAsia"/>
          <w:shd w:val="clear" w:color="auto" w:fill="FFFFFF"/>
        </w:rPr>
        <w:t>の有効化</w:t>
      </w:r>
      <w:r w:rsidR="00000000" w:rsidRPr="008646A2">
        <w:rPr>
          <w:rStyle w:val="Hyperlink"/>
          <w:rFonts w:ascii="Arial" w:eastAsia="MS Gothic" w:hAnsi="Arial"/>
          <w:shd w:val="clear" w:color="auto" w:fill="FFFFFF"/>
        </w:rPr>
        <w:fldChar w:fldCharType="end"/>
      </w:r>
      <w:r w:rsidRPr="008646A2">
        <w:rPr>
          <w:rFonts w:ascii="Arial" w:eastAsia="MS Gothic" w:hAnsi="Arial" w:hint="eastAsia"/>
          <w:color w:val="080707"/>
          <w:shd w:val="clear" w:color="auto" w:fill="FFFFFF"/>
        </w:rPr>
        <w:t>」および「</w:t>
      </w:r>
      <w:hyperlink r:id="rId9" w:history="1">
        <w:r w:rsidRPr="008646A2">
          <w:rPr>
            <w:rStyle w:val="Hyperlink"/>
            <w:rFonts w:ascii="Arial" w:eastAsia="MS Gothic" w:hAnsi="Arial" w:hint="eastAsia"/>
            <w:shd w:val="clear" w:color="auto" w:fill="FFFFFF"/>
          </w:rPr>
          <w:t xml:space="preserve">MFA </w:t>
        </w:r>
        <w:r w:rsidRPr="008646A2">
          <w:rPr>
            <w:rStyle w:val="Hyperlink"/>
            <w:rFonts w:ascii="Arial" w:eastAsia="MS Gothic" w:hAnsi="Arial" w:hint="eastAsia"/>
            <w:shd w:val="clear" w:color="auto" w:fill="FFFFFF"/>
          </w:rPr>
          <w:t>ロールアウトに成功するための変更管理</w:t>
        </w:r>
      </w:hyperlink>
      <w:r w:rsidRPr="008646A2">
        <w:rPr>
          <w:rFonts w:ascii="Arial" w:eastAsia="MS Gothic" w:hAnsi="Arial" w:hint="eastAsia"/>
          <w:color w:val="080707"/>
          <w:shd w:val="clear" w:color="auto" w:fill="FFFFFF"/>
        </w:rPr>
        <w:t>」のガイダンスを参照してください。このドキュメントの後のセクション「</w:t>
      </w:r>
      <w:hyperlink w:anchor="mfa_waive_for_exempt_use_cases" w:history="1">
        <w:r w:rsidRPr="008646A2">
          <w:rPr>
            <w:rStyle w:val="Hyperlink"/>
            <w:rFonts w:ascii="Arial" w:eastAsia="MS Gothic" w:hAnsi="Arial" w:hint="eastAsia"/>
          </w:rPr>
          <w:t xml:space="preserve">MFA </w:t>
        </w:r>
        <w:r w:rsidRPr="008646A2">
          <w:rPr>
            <w:rStyle w:val="Hyperlink"/>
            <w:rFonts w:ascii="Arial" w:eastAsia="MS Gothic" w:hAnsi="Arial" w:hint="eastAsia"/>
          </w:rPr>
          <w:t>を必要としないユースケースで</w:t>
        </w:r>
        <w:r w:rsidRPr="008646A2">
          <w:rPr>
            <w:rStyle w:val="Hyperlink"/>
            <w:rFonts w:ascii="Arial" w:eastAsia="MS Gothic" w:hAnsi="Arial" w:hint="eastAsia"/>
          </w:rPr>
          <w:t xml:space="preserve"> MFA </w:t>
        </w:r>
        <w:r w:rsidRPr="008646A2">
          <w:rPr>
            <w:rStyle w:val="Hyperlink"/>
            <w:rFonts w:ascii="Arial" w:eastAsia="MS Gothic" w:hAnsi="Arial" w:hint="eastAsia"/>
          </w:rPr>
          <w:t>を免除する方法</w:t>
        </w:r>
      </w:hyperlink>
      <w:r w:rsidRPr="008646A2">
        <w:rPr>
          <w:rFonts w:ascii="Arial" w:eastAsia="MS Gothic" w:hAnsi="Arial" w:hint="eastAsia"/>
        </w:rPr>
        <w:t>」も参照してください。</w:t>
      </w:r>
    </w:p>
    <w:p w14:paraId="3D55E9C5" w14:textId="77777777" w:rsidR="00987A42" w:rsidRPr="008646A2" w:rsidRDefault="00987A42" w:rsidP="005504A8">
      <w:pPr>
        <w:pStyle w:val="Normal1"/>
        <w:spacing w:after="0"/>
        <w:rPr>
          <w:rFonts w:ascii="Arial" w:eastAsia="MS Gothic" w:hAnsi="Arial" w:cs="Arial"/>
          <w:color w:val="080707"/>
          <w:shd w:val="clear" w:color="auto" w:fill="FFFFFF"/>
        </w:rPr>
      </w:pPr>
    </w:p>
    <w:p w14:paraId="2AEEEAA0" w14:textId="77777777" w:rsidR="00E72235" w:rsidRPr="008646A2" w:rsidRDefault="00E72235" w:rsidP="005504A8">
      <w:pPr>
        <w:pStyle w:val="Normal1"/>
        <w:spacing w:after="0"/>
        <w:rPr>
          <w:rFonts w:ascii="Arial" w:eastAsia="MS Gothic" w:hAnsi="Arial" w:cs="Arial"/>
          <w:b/>
        </w:rPr>
      </w:pPr>
    </w:p>
    <w:p w14:paraId="435394DB" w14:textId="43ACA481" w:rsidR="00E72235" w:rsidRPr="008646A2" w:rsidRDefault="005C4815" w:rsidP="0026009A">
      <w:pPr>
        <w:pStyle w:val="Normal1"/>
        <w:spacing w:after="120" w:line="240" w:lineRule="auto"/>
        <w:rPr>
          <w:rFonts w:ascii="Arial" w:eastAsia="MS Gothic" w:hAnsi="Arial" w:cs="Arial"/>
          <w:b/>
          <w:sz w:val="24"/>
          <w:szCs w:val="24"/>
          <w:u w:val="single"/>
        </w:rPr>
      </w:pPr>
      <w:bookmarkStart w:id="1" w:name="mfa_who_is_affected"/>
      <w:r w:rsidRPr="008646A2">
        <w:rPr>
          <w:rFonts w:ascii="Arial" w:eastAsia="MS Gothic" w:hAnsi="Arial" w:hint="eastAsia"/>
          <w:b/>
          <w:sz w:val="24"/>
          <w:u w:val="single"/>
        </w:rPr>
        <w:t>自動有効化と適用マイルストンの影響を受ける人</w:t>
      </w:r>
    </w:p>
    <w:bookmarkEnd w:id="1"/>
    <w:p w14:paraId="4879C565" w14:textId="42DC5FA5" w:rsidR="00833ED7" w:rsidRPr="008646A2" w:rsidRDefault="00A50D5B" w:rsidP="005504A8">
      <w:pPr>
        <w:pStyle w:val="Normal1"/>
        <w:rPr>
          <w:rFonts w:ascii="Arial" w:eastAsia="MS Gothic" w:hAnsi="Arial" w:cs="Arial"/>
        </w:rPr>
      </w:pPr>
      <w:r w:rsidRPr="008646A2">
        <w:rPr>
          <w:rFonts w:ascii="Arial" w:eastAsia="MS Gothic" w:hAnsi="Arial" w:hint="eastAsia"/>
        </w:rPr>
        <w:t xml:space="preserve">Salesforce </w:t>
      </w:r>
      <w:r w:rsidRPr="008646A2">
        <w:rPr>
          <w:rFonts w:ascii="Arial" w:eastAsia="MS Gothic" w:hAnsi="Arial" w:hint="eastAsia"/>
        </w:rPr>
        <w:t>は、すべての</w:t>
      </w:r>
      <w:r w:rsidRPr="008646A2">
        <w:rPr>
          <w:rFonts w:ascii="Arial" w:eastAsia="MS Gothic" w:hAnsi="Arial" w:hint="eastAsia"/>
        </w:rPr>
        <w:t xml:space="preserve"> Salesforce </w:t>
      </w:r>
      <w:r w:rsidRPr="008646A2">
        <w:rPr>
          <w:rFonts w:ascii="Arial" w:eastAsia="MS Gothic" w:hAnsi="Arial" w:hint="eastAsia"/>
        </w:rPr>
        <w:t>本番組織</w:t>
      </w:r>
      <w:r w:rsidRPr="008646A2">
        <w:rPr>
          <w:rFonts w:ascii="Arial" w:eastAsia="MS Gothic" w:hAnsi="Arial" w:hint="eastAsia"/>
        </w:rPr>
        <w:t xml:space="preserve"> (</w:t>
      </w:r>
      <w:r w:rsidRPr="008646A2">
        <w:rPr>
          <w:rFonts w:ascii="Arial" w:eastAsia="MS Gothic" w:hAnsi="Arial" w:hint="eastAsia"/>
        </w:rPr>
        <w:t>パートナーソリューションを含む</w:t>
      </w:r>
      <w:r w:rsidRPr="008646A2">
        <w:rPr>
          <w:rFonts w:ascii="Arial" w:eastAsia="MS Gothic" w:hAnsi="Arial" w:hint="eastAsia"/>
        </w:rPr>
        <w:t xml:space="preserve">) </w:t>
      </w:r>
      <w:r w:rsidRPr="008646A2">
        <w:rPr>
          <w:rFonts w:ascii="Arial" w:eastAsia="MS Gothic" w:hAnsi="Arial" w:hint="eastAsia"/>
        </w:rPr>
        <w:t>に対して</w:t>
      </w:r>
      <w:r w:rsidRPr="008646A2">
        <w:rPr>
          <w:rFonts w:ascii="Arial" w:eastAsia="MS Gothic" w:hAnsi="Arial" w:hint="eastAsia"/>
        </w:rPr>
        <w:t xml:space="preserve"> MFA </w:t>
      </w:r>
      <w:r w:rsidRPr="008646A2">
        <w:rPr>
          <w:rFonts w:ascii="Arial" w:eastAsia="MS Gothic" w:hAnsi="Arial" w:hint="eastAsia"/>
        </w:rPr>
        <w:t>を自動有効化し、最終的に適用します。これには、</w:t>
      </w:r>
      <w:r w:rsidRPr="008646A2">
        <w:rPr>
          <w:rFonts w:ascii="Arial" w:eastAsia="MS Gothic" w:hAnsi="Arial" w:hint="eastAsia"/>
        </w:rPr>
        <w:t xml:space="preserve">MFA </w:t>
      </w:r>
      <w:r w:rsidRPr="008646A2">
        <w:rPr>
          <w:rFonts w:ascii="Arial" w:eastAsia="MS Gothic" w:hAnsi="Arial" w:hint="eastAsia"/>
        </w:rPr>
        <w:t>要件をすでに満たし、アクセスに</w:t>
      </w:r>
      <w:r w:rsidRPr="008646A2">
        <w:rPr>
          <w:rFonts w:ascii="Arial" w:eastAsia="MS Gothic" w:hAnsi="Arial" w:hint="eastAsia"/>
        </w:rPr>
        <w:t xml:space="preserve"> SSO </w:t>
      </w:r>
      <w:r w:rsidRPr="008646A2">
        <w:rPr>
          <w:rFonts w:ascii="Arial" w:eastAsia="MS Gothic" w:hAnsi="Arial" w:hint="eastAsia"/>
        </w:rPr>
        <w:t>を使用している組織も含まれます。</w:t>
      </w:r>
      <w:r w:rsidRPr="008646A2">
        <w:rPr>
          <w:rFonts w:ascii="Arial" w:eastAsia="MS Gothic" w:hAnsi="Arial" w:hint="eastAsia"/>
        </w:rPr>
        <w:t xml:space="preserve"> </w:t>
      </w:r>
    </w:p>
    <w:p w14:paraId="6D766DC5" w14:textId="5DEA573B" w:rsidR="00E72235" w:rsidRPr="008646A2" w:rsidRDefault="00E72235" w:rsidP="005504A8">
      <w:pPr>
        <w:pStyle w:val="Normal1"/>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これはなぜでしょうか。自動有効化時に組織レベルの設定が有効になるため、組織へのすべてのダイレクトログインで</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が必要になります。これにより、継続的なメンテナンスも簡素化されます。顧客の組織に新しいユーザーを追加するときに、</w:t>
      </w:r>
      <w:r w:rsidRPr="008646A2">
        <w:rPr>
          <w:rFonts w:ascii="Arial" w:eastAsia="MS Gothic" w:hAnsi="Arial" w:hint="eastAsia"/>
          <w:color w:val="080707"/>
          <w:shd w:val="clear" w:color="auto" w:fill="FFFFFF"/>
        </w:rPr>
        <w:t xml:space="preserve">MFA </w:t>
      </w:r>
      <w:r w:rsidRPr="008646A2">
        <w:rPr>
          <w:rFonts w:ascii="Arial" w:eastAsia="MS Gothic" w:hAnsi="Arial" w:hint="eastAsia"/>
          <w:color w:val="080707"/>
          <w:shd w:val="clear" w:color="auto" w:fill="FFFFFF"/>
        </w:rPr>
        <w:t>を手動で有効にする必要はありません。また、顧客側に</w:t>
      </w:r>
      <w:r w:rsidRPr="008646A2">
        <w:rPr>
          <w:rFonts w:ascii="Arial" w:eastAsia="MS Gothic" w:hAnsi="Arial" w:hint="eastAsia"/>
          <w:color w:val="080707"/>
          <w:shd w:val="clear" w:color="auto" w:fill="FFFFFF"/>
        </w:rPr>
        <w:t xml:space="preserve"> SSO </w:t>
      </w:r>
      <w:r w:rsidRPr="008646A2">
        <w:rPr>
          <w:rFonts w:ascii="Arial" w:eastAsia="MS Gothic" w:hAnsi="Arial" w:hint="eastAsia"/>
          <w:color w:val="080707"/>
          <w:shd w:val="clear" w:color="auto" w:fill="FFFFFF"/>
        </w:rPr>
        <w:t>をスキップして直接ログインするユーザーがいたとしても、そのユーザーも自動的にカバーされます。</w:t>
      </w:r>
    </w:p>
    <w:p w14:paraId="6D2564D2" w14:textId="79F0EB9E" w:rsidR="00833ED7" w:rsidRPr="008646A2" w:rsidRDefault="00987A42" w:rsidP="005504A8">
      <w:pPr>
        <w:pStyle w:val="Normal1"/>
        <w:rPr>
          <w:rFonts w:ascii="Arial" w:eastAsia="MS Gothic" w:hAnsi="Arial" w:cs="Arial"/>
        </w:rPr>
      </w:pPr>
      <w:r w:rsidRPr="008646A2">
        <w:rPr>
          <w:rFonts w:ascii="Arial" w:eastAsia="MS Gothic" w:hAnsi="Arial" w:hint="eastAsia"/>
          <w:b/>
          <w:color w:val="080707"/>
          <w:shd w:val="clear" w:color="auto" w:fill="FFFFFF"/>
        </w:rPr>
        <w:lastRenderedPageBreak/>
        <w:t>重要</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の自動有効化では</w:t>
      </w:r>
      <w:r w:rsidRPr="008646A2">
        <w:rPr>
          <w:rFonts w:ascii="Arial" w:eastAsia="MS Gothic" w:hAnsi="Arial" w:hint="eastAsia"/>
          <w:color w:val="080707"/>
          <w:shd w:val="clear" w:color="auto" w:fill="FFFFFF"/>
        </w:rPr>
        <w:t xml:space="preserve"> SSO </w:t>
      </w:r>
      <w:r w:rsidRPr="008646A2">
        <w:rPr>
          <w:rFonts w:ascii="Arial" w:eastAsia="MS Gothic" w:hAnsi="Arial" w:hint="eastAsia"/>
          <w:color w:val="080707"/>
          <w:shd w:val="clear" w:color="auto" w:fill="FFFFFF"/>
        </w:rPr>
        <w:t>実装の</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は有効にならず、</w:t>
      </w:r>
      <w:r w:rsidRPr="008646A2">
        <w:rPr>
          <w:rFonts w:ascii="Arial" w:eastAsia="MS Gothic" w:hAnsi="Arial" w:hint="eastAsia"/>
          <w:color w:val="080707"/>
          <w:shd w:val="clear" w:color="auto" w:fill="FFFFFF"/>
        </w:rPr>
        <w:t xml:space="preserve">SSO </w:t>
      </w:r>
      <w:r w:rsidRPr="008646A2">
        <w:rPr>
          <w:rFonts w:ascii="Arial" w:eastAsia="MS Gothic" w:hAnsi="Arial" w:hint="eastAsia"/>
          <w:color w:val="080707"/>
          <w:shd w:val="clear" w:color="auto" w:fill="FFFFFF"/>
        </w:rPr>
        <w:t>で組織にアクセスするユーザーは影響を受けません。ただし、契約の</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要件は</w:t>
      </w:r>
      <w:r w:rsidRPr="008646A2">
        <w:rPr>
          <w:rFonts w:ascii="Arial" w:eastAsia="MS Gothic" w:hAnsi="Arial" w:hint="eastAsia"/>
          <w:color w:val="080707"/>
          <w:shd w:val="clear" w:color="auto" w:fill="FFFFFF"/>
        </w:rPr>
        <w:t xml:space="preserve"> SSO </w:t>
      </w:r>
      <w:r w:rsidRPr="008646A2">
        <w:rPr>
          <w:rFonts w:ascii="Arial" w:eastAsia="MS Gothic" w:hAnsi="Arial" w:hint="eastAsia"/>
          <w:color w:val="080707"/>
          <w:shd w:val="clear" w:color="auto" w:fill="FFFFFF"/>
        </w:rPr>
        <w:t>ログインにも適用されます。</w:t>
      </w:r>
    </w:p>
    <w:p w14:paraId="57B14DDE" w14:textId="6608A584" w:rsidR="006F2EDE" w:rsidRPr="008646A2" w:rsidRDefault="00A50D5B" w:rsidP="005504A8">
      <w:pPr>
        <w:pStyle w:val="Normal1"/>
        <w:spacing w:after="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すべての本番組織で自動的に有効になるため、このアクションについて事前に顧客に伝えておくことを推奨します。メール</w:t>
      </w:r>
      <w:r w:rsidRPr="008646A2">
        <w:rPr>
          <w:rFonts w:ascii="Arial" w:eastAsia="MS Gothic" w:hAnsi="Arial" w:hint="eastAsia"/>
          <w:color w:val="080707"/>
          <w:shd w:val="clear" w:color="auto" w:fill="FFFFFF"/>
        </w:rPr>
        <w:t xml:space="preserve"> / </w:t>
      </w:r>
      <w:r w:rsidRPr="008646A2">
        <w:rPr>
          <w:rFonts w:ascii="Arial" w:eastAsia="MS Gothic" w:hAnsi="Arial" w:hint="eastAsia"/>
          <w:color w:val="080707"/>
          <w:shd w:val="clear" w:color="auto" w:fill="FFFFFF"/>
        </w:rPr>
        <w:t>コミュニケーション用のテンプレートは、「パートナー向け多要素認証ロールアウトパック」に含まれています。</w:t>
      </w:r>
      <w:r w:rsidRPr="008646A2">
        <w:rPr>
          <w:rFonts w:ascii="Arial" w:eastAsia="MS Gothic" w:hAnsi="Arial" w:hint="eastAsia"/>
        </w:rPr>
        <w:t>「</w:t>
      </w:r>
      <w:r w:rsidRPr="008646A2">
        <w:rPr>
          <w:rFonts w:ascii="Arial" w:eastAsia="MS Gothic" w:hAnsi="Arial" w:hint="eastAsia"/>
        </w:rPr>
        <w:t>MFA Comms Email Templates</w:t>
      </w:r>
      <w:r w:rsidRPr="008646A2">
        <w:rPr>
          <w:rFonts w:ascii="Arial" w:eastAsia="MS Gothic" w:hAnsi="Arial" w:hint="eastAsia"/>
        </w:rPr>
        <w:t>」という</w:t>
      </w:r>
      <w:r w:rsidRPr="008646A2">
        <w:rPr>
          <w:rFonts w:ascii="Arial" w:eastAsia="MS Gothic" w:hAnsi="Arial" w:hint="eastAsia"/>
        </w:rPr>
        <w:t xml:space="preserve"> .docx </w:t>
      </w:r>
      <w:r w:rsidRPr="008646A2">
        <w:rPr>
          <w:rFonts w:ascii="Arial" w:eastAsia="MS Gothic" w:hAnsi="Arial" w:hint="eastAsia"/>
        </w:rPr>
        <w:t>ファイルを参照してください。</w:t>
      </w:r>
      <w:r w:rsidRPr="008646A2">
        <w:rPr>
          <w:rFonts w:ascii="Arial" w:eastAsia="MS Gothic" w:hAnsi="Arial" w:hint="eastAsia"/>
          <w:color w:val="080707"/>
          <w:shd w:val="clear" w:color="auto" w:fill="FFFFFF"/>
        </w:rPr>
        <w:t>。</w:t>
      </w:r>
    </w:p>
    <w:p w14:paraId="5462F8E2" w14:textId="77777777" w:rsidR="005504A8" w:rsidRPr="008646A2" w:rsidRDefault="005504A8" w:rsidP="005504A8">
      <w:pPr>
        <w:pStyle w:val="Normal1"/>
        <w:spacing w:after="0"/>
        <w:rPr>
          <w:rFonts w:ascii="Arial" w:eastAsia="MS Gothic" w:hAnsi="Arial" w:cs="Arial"/>
          <w:color w:val="080707"/>
          <w:shd w:val="clear" w:color="auto" w:fill="FFFFFF"/>
        </w:rPr>
      </w:pPr>
    </w:p>
    <w:p w14:paraId="34DB1F26" w14:textId="77777777" w:rsidR="005504A8" w:rsidRPr="008646A2" w:rsidRDefault="005504A8" w:rsidP="005504A8">
      <w:pPr>
        <w:pStyle w:val="Normal1"/>
        <w:spacing w:after="0"/>
        <w:rPr>
          <w:rFonts w:ascii="Arial" w:eastAsia="MS Gothic" w:hAnsi="Arial" w:cs="Arial"/>
          <w:color w:val="080707"/>
          <w:shd w:val="clear" w:color="auto" w:fill="FFFFFF"/>
        </w:rPr>
      </w:pPr>
    </w:p>
    <w:p w14:paraId="5004517E" w14:textId="50FFD183" w:rsidR="00A50D5B" w:rsidRPr="008646A2" w:rsidRDefault="00CD7864" w:rsidP="002C13EC">
      <w:pPr>
        <w:pStyle w:val="Normal1"/>
        <w:spacing w:after="120"/>
        <w:rPr>
          <w:rFonts w:ascii="Arial" w:eastAsia="MS Gothic" w:hAnsi="Arial" w:cs="Arial"/>
          <w:b/>
          <w:bCs/>
          <w:color w:val="080707"/>
          <w:sz w:val="24"/>
          <w:szCs w:val="24"/>
          <w:u w:val="single"/>
          <w:shd w:val="clear" w:color="auto" w:fill="FFFFFF"/>
        </w:rPr>
      </w:pPr>
      <w:bookmarkStart w:id="2" w:name="mfa_how_it_works"/>
      <w:r w:rsidRPr="008646A2">
        <w:rPr>
          <w:rFonts w:ascii="Arial" w:eastAsia="MS Gothic" w:hAnsi="Arial" w:hint="eastAsia"/>
          <w:b/>
          <w:color w:val="080707"/>
          <w:sz w:val="24"/>
          <w:u w:val="single"/>
          <w:shd w:val="clear" w:color="auto" w:fill="FFFFFF"/>
        </w:rPr>
        <w:t xml:space="preserve">Salesforce </w:t>
      </w:r>
      <w:r w:rsidRPr="008646A2">
        <w:rPr>
          <w:rFonts w:ascii="Arial" w:eastAsia="MS Gothic" w:hAnsi="Arial" w:hint="eastAsia"/>
          <w:b/>
          <w:color w:val="080707"/>
          <w:sz w:val="24"/>
          <w:u w:val="single"/>
          <w:shd w:val="clear" w:color="auto" w:fill="FFFFFF"/>
        </w:rPr>
        <w:t>の</w:t>
      </w:r>
      <w:r w:rsidRPr="008646A2">
        <w:rPr>
          <w:rFonts w:ascii="Arial" w:eastAsia="MS Gothic" w:hAnsi="Arial" w:hint="eastAsia"/>
          <w:b/>
          <w:color w:val="080707"/>
          <w:sz w:val="24"/>
          <w:u w:val="single"/>
          <w:shd w:val="clear" w:color="auto" w:fill="FFFFFF"/>
        </w:rPr>
        <w:t xml:space="preserve"> MFA </w:t>
      </w:r>
      <w:r w:rsidRPr="008646A2">
        <w:rPr>
          <w:rFonts w:ascii="Arial" w:eastAsia="MS Gothic" w:hAnsi="Arial" w:hint="eastAsia"/>
          <w:b/>
          <w:color w:val="080707"/>
          <w:sz w:val="24"/>
          <w:u w:val="single"/>
          <w:shd w:val="clear" w:color="auto" w:fill="FFFFFF"/>
        </w:rPr>
        <w:t>自動有効化の手順と、影響を受けるタイミングを顧客が確認する方法</w:t>
      </w:r>
    </w:p>
    <w:bookmarkEnd w:id="2"/>
    <w:p w14:paraId="562E0FB1" w14:textId="7449C029" w:rsidR="005952E4" w:rsidRPr="008646A2" w:rsidRDefault="005952E4" w:rsidP="005504A8">
      <w:pPr>
        <w:pStyle w:val="Normal1"/>
        <w:rPr>
          <w:rFonts w:ascii="Arial" w:eastAsia="MS Gothic" w:hAnsi="Arial" w:cs="Arial"/>
        </w:rPr>
      </w:pPr>
      <w:r w:rsidRPr="008646A2">
        <w:rPr>
          <w:rFonts w:ascii="Arial" w:eastAsia="MS Gothic" w:hAnsi="Arial" w:hint="eastAsia"/>
        </w:rPr>
        <w:t xml:space="preserve">Salesforce </w:t>
      </w:r>
      <w:r w:rsidRPr="008646A2">
        <w:rPr>
          <w:rFonts w:ascii="Arial" w:eastAsia="MS Gothic" w:hAnsi="Arial" w:hint="eastAsia"/>
        </w:rPr>
        <w:t>は、</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"https://help.salesforce.com/s/articleView?id=sf.release_updates.htm"</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rPr>
        <w:t>リリース更新のメカニズム</w:t>
      </w:r>
      <w:r w:rsidR="00000000" w:rsidRPr="008646A2">
        <w:rPr>
          <w:rStyle w:val="Hyperlink"/>
          <w:rFonts w:ascii="Arial" w:eastAsia="MS Gothic" w:hAnsi="Arial"/>
        </w:rPr>
        <w:fldChar w:fldCharType="end"/>
      </w:r>
      <w:r w:rsidRPr="008646A2">
        <w:rPr>
          <w:rFonts w:ascii="Arial" w:eastAsia="MS Gothic" w:hAnsi="Arial" w:hint="eastAsia"/>
        </w:rPr>
        <w:t>を通じて段階的に、本番組織へのダイレクトログインに対して</w:t>
      </w:r>
      <w:r w:rsidRPr="008646A2">
        <w:rPr>
          <w:rFonts w:ascii="Arial" w:eastAsia="MS Gothic" w:hAnsi="Arial" w:hint="eastAsia"/>
        </w:rPr>
        <w:t xml:space="preserve"> MFA </w:t>
      </w:r>
      <w:r w:rsidRPr="008646A2">
        <w:rPr>
          <w:rFonts w:ascii="Arial" w:eastAsia="MS Gothic" w:hAnsi="Arial" w:hint="eastAsia"/>
        </w:rPr>
        <w:t>を自動的に有効にしていきます。</w:t>
      </w:r>
      <w:r w:rsidRPr="008646A2">
        <w:rPr>
          <w:rFonts w:ascii="Arial" w:eastAsia="MS Gothic" w:hAnsi="Arial" w:hint="eastAsia"/>
          <w:b/>
        </w:rPr>
        <w:t xml:space="preserve">MFA </w:t>
      </w:r>
      <w:r w:rsidRPr="008646A2">
        <w:rPr>
          <w:rFonts w:ascii="Arial" w:eastAsia="MS Gothic" w:hAnsi="Arial" w:hint="eastAsia"/>
          <w:b/>
        </w:rPr>
        <w:t>自動有効化リリース更新</w:t>
      </w:r>
      <w:r w:rsidRPr="008646A2">
        <w:rPr>
          <w:rFonts w:ascii="Arial" w:eastAsia="MS Gothic" w:hAnsi="Arial" w:hint="eastAsia"/>
        </w:rPr>
        <w:t>が実行される</w:t>
      </w:r>
      <w:r w:rsidRPr="008646A2">
        <w:rPr>
          <w:rFonts w:ascii="Arial" w:eastAsia="MS Gothic" w:hAnsi="Arial" w:hint="eastAsia"/>
        </w:rPr>
        <w:t xml:space="preserve"> 1 </w:t>
      </w:r>
      <w:r w:rsidRPr="008646A2">
        <w:rPr>
          <w:rFonts w:ascii="Arial" w:eastAsia="MS Gothic" w:hAnsi="Arial" w:hint="eastAsia"/>
        </w:rPr>
        <w:t>つ前のリリースで、顧客の組織のリリース更新ノードに事前通知が表示されます。たとえば、</w:t>
      </w:r>
      <w:r w:rsidRPr="008646A2">
        <w:rPr>
          <w:rFonts w:ascii="Arial" w:eastAsia="MS Gothic" w:hAnsi="Arial" w:hint="eastAsia"/>
        </w:rPr>
        <w:t xml:space="preserve">Summer </w:t>
      </w:r>
      <w:r w:rsidRPr="008646A2">
        <w:rPr>
          <w:rFonts w:ascii="Arial" w:eastAsia="MS Gothic" w:hAnsi="Arial" w:hint="eastAsia"/>
        </w:rPr>
        <w:t>’</w:t>
      </w:r>
      <w:r w:rsidRPr="008646A2">
        <w:rPr>
          <w:rFonts w:ascii="Arial" w:eastAsia="MS Gothic" w:hAnsi="Arial" w:hint="eastAsia"/>
        </w:rPr>
        <w:t xml:space="preserve">23 </w:t>
      </w:r>
      <w:r w:rsidRPr="008646A2">
        <w:rPr>
          <w:rFonts w:ascii="Arial" w:eastAsia="MS Gothic" w:hAnsi="Arial" w:hint="eastAsia"/>
        </w:rPr>
        <w:t>に自動有効化が予定されている顧客には、</w:t>
      </w:r>
      <w:r w:rsidRPr="008646A2">
        <w:rPr>
          <w:rFonts w:ascii="Arial" w:eastAsia="MS Gothic" w:hAnsi="Arial" w:hint="eastAsia"/>
        </w:rPr>
        <w:t xml:space="preserve">Spring </w:t>
      </w:r>
      <w:r w:rsidRPr="008646A2">
        <w:rPr>
          <w:rFonts w:ascii="Arial" w:eastAsia="MS Gothic" w:hAnsi="Arial" w:hint="eastAsia"/>
        </w:rPr>
        <w:t>’</w:t>
      </w:r>
      <w:r w:rsidRPr="008646A2">
        <w:rPr>
          <w:rFonts w:ascii="Arial" w:eastAsia="MS Gothic" w:hAnsi="Arial" w:hint="eastAsia"/>
        </w:rPr>
        <w:t xml:space="preserve">23 </w:t>
      </w:r>
      <w:r w:rsidRPr="008646A2">
        <w:rPr>
          <w:rFonts w:ascii="Arial" w:eastAsia="MS Gothic" w:hAnsi="Arial" w:hint="eastAsia"/>
        </w:rPr>
        <w:t>のロールアウト終了後に</w:t>
      </w:r>
      <w:r w:rsidRPr="008646A2">
        <w:rPr>
          <w:rFonts w:ascii="Arial" w:eastAsia="MS Gothic" w:hAnsi="Arial" w:hint="eastAsia"/>
        </w:rPr>
        <w:t xml:space="preserve"> MFA </w:t>
      </w:r>
      <w:r w:rsidRPr="008646A2">
        <w:rPr>
          <w:rFonts w:ascii="Arial" w:eastAsia="MS Gothic" w:hAnsi="Arial" w:hint="eastAsia"/>
        </w:rPr>
        <w:t>リリース更新が表示されるようになります。</w:t>
      </w:r>
      <w:r w:rsidRPr="008646A2">
        <w:rPr>
          <w:rFonts w:ascii="Arial" w:eastAsia="MS Gothic" w:hAnsi="Arial" w:hint="eastAsia"/>
        </w:rPr>
        <w:t xml:space="preserve"> </w:t>
      </w:r>
    </w:p>
    <w:p w14:paraId="67733E1C" w14:textId="29BCA317" w:rsidR="007E08F6" w:rsidRPr="008646A2" w:rsidRDefault="005952E4" w:rsidP="005504A8">
      <w:pPr>
        <w:pStyle w:val="Normal1"/>
        <w:spacing w:after="0"/>
        <w:rPr>
          <w:rFonts w:ascii="Arial" w:eastAsia="MS Gothic" w:hAnsi="Arial" w:cs="Arial"/>
        </w:rPr>
      </w:pPr>
      <w:r w:rsidRPr="008646A2">
        <w:rPr>
          <w:rFonts w:ascii="Arial" w:eastAsia="MS Gothic" w:hAnsi="Arial" w:hint="eastAsia"/>
        </w:rPr>
        <w:t>各メジャーリリース後に、貴社または顧客が組織のリリース更新ノードを確認することを推奨します。</w:t>
      </w:r>
      <w:r w:rsidRPr="008646A2">
        <w:rPr>
          <w:rFonts w:ascii="Arial" w:eastAsia="MS Gothic" w:hAnsi="Arial" w:hint="eastAsia"/>
        </w:rPr>
        <w:t xml:space="preserve">MFA </w:t>
      </w:r>
      <w:r w:rsidRPr="008646A2">
        <w:rPr>
          <w:rFonts w:ascii="Arial" w:eastAsia="MS Gothic" w:hAnsi="Arial" w:hint="eastAsia"/>
        </w:rPr>
        <w:t>リリース更新が表示された場合は、次のリリースで自動有効化が行われることになります。リリース更新がまだ表示されない場合は、将来のリリースで自動有効化が行われます。リリース更新が表示されるまで、メジャーリリース後の確認を続けてください</w:t>
      </w:r>
      <w:r w:rsidRPr="008646A2">
        <w:rPr>
          <w:rFonts w:ascii="Arial" w:eastAsia="MS Gothic" w:hAnsi="Arial" w:hint="eastAsia"/>
        </w:rPr>
        <w:t>(</w:t>
      </w:r>
      <w:r w:rsidRPr="008646A2">
        <w:rPr>
          <w:rFonts w:ascii="Arial" w:eastAsia="MS Gothic" w:hAnsi="Arial" w:hint="eastAsia"/>
        </w:rPr>
        <w:t>まれに、メジャーリリースが完了してから新しい更新がリリース更新ノードに表示されるまでに数週間かかることがあります</w:t>
      </w:r>
      <w:r w:rsidRPr="008646A2">
        <w:rPr>
          <w:rFonts w:ascii="Arial" w:eastAsia="MS Gothic" w:hAnsi="Arial" w:hint="eastAsia"/>
        </w:rPr>
        <w:t>)</w:t>
      </w:r>
      <w:r w:rsidRPr="008646A2">
        <w:rPr>
          <w:rFonts w:ascii="Arial" w:eastAsia="MS Gothic" w:hAnsi="Arial" w:hint="eastAsia"/>
        </w:rPr>
        <w:t>。</w:t>
      </w:r>
    </w:p>
    <w:p w14:paraId="7406C526" w14:textId="77777777" w:rsidR="004A4E1A" w:rsidRPr="008646A2" w:rsidRDefault="004A4E1A" w:rsidP="005504A8">
      <w:pPr>
        <w:pStyle w:val="Normal1"/>
        <w:spacing w:after="0"/>
        <w:rPr>
          <w:rFonts w:ascii="Arial" w:eastAsia="MS Gothic" w:hAnsi="Arial" w:cs="Arial"/>
        </w:rPr>
      </w:pPr>
    </w:p>
    <w:p w14:paraId="47C99AB8" w14:textId="7254AF8B" w:rsidR="004A4E1A" w:rsidRPr="008646A2" w:rsidRDefault="004A4E1A" w:rsidP="005504A8">
      <w:pPr>
        <w:pStyle w:val="Normal1"/>
        <w:spacing w:after="0"/>
        <w:rPr>
          <w:rFonts w:ascii="Arial" w:eastAsia="MS Gothic" w:hAnsi="Arial" w:cs="Arial"/>
        </w:rPr>
      </w:pPr>
      <w:r w:rsidRPr="008646A2">
        <w:rPr>
          <w:rFonts w:ascii="Arial" w:eastAsia="MS Gothic" w:hAnsi="Arial" w:hint="eastAsia"/>
          <w:b/>
        </w:rPr>
        <w:t>メモ</w:t>
      </w:r>
      <w:r w:rsidRPr="008646A2">
        <w:rPr>
          <w:rFonts w:ascii="Arial" w:eastAsia="MS Gothic" w:hAnsi="Arial" w:hint="eastAsia"/>
        </w:rPr>
        <w:t>:</w:t>
      </w:r>
    </w:p>
    <w:p w14:paraId="52727FA0" w14:textId="45887661" w:rsidR="004A4E1A" w:rsidRPr="008646A2" w:rsidRDefault="004A4E1A" w:rsidP="006A23C8">
      <w:pPr>
        <w:pStyle w:val="Normal1"/>
        <w:numPr>
          <w:ilvl w:val="0"/>
          <w:numId w:val="15"/>
        </w:numPr>
        <w:spacing w:after="80"/>
        <w:rPr>
          <w:rFonts w:ascii="Arial" w:eastAsia="MS Gothic" w:hAnsi="Arial" w:cs="Arial"/>
        </w:rPr>
      </w:pPr>
      <w:r w:rsidRPr="008646A2">
        <w:rPr>
          <w:rFonts w:ascii="Arial" w:eastAsia="MS Gothic" w:hAnsi="Arial" w:hint="eastAsia"/>
        </w:rPr>
        <w:t>次のフェーズで自動有効化が行われる予定の顧客が、その後</w:t>
      </w:r>
      <w:r w:rsidRPr="008646A2">
        <w:rPr>
          <w:rFonts w:ascii="Arial" w:eastAsia="MS Gothic" w:hAnsi="Arial" w:hint="eastAsia"/>
        </w:rPr>
        <w:t xml:space="preserve"> MFA </w:t>
      </w:r>
      <w:r w:rsidRPr="008646A2">
        <w:rPr>
          <w:rFonts w:ascii="Arial" w:eastAsia="MS Gothic" w:hAnsi="Arial" w:hint="eastAsia"/>
        </w:rPr>
        <w:t>要件を満たす延長を受けた場合、</w:t>
      </w:r>
      <w:r w:rsidRPr="008646A2">
        <w:rPr>
          <w:rFonts w:ascii="Arial" w:eastAsia="MS Gothic" w:hAnsi="Arial" w:hint="eastAsia"/>
        </w:rPr>
        <w:t xml:space="preserve">MFA </w:t>
      </w:r>
      <w:r w:rsidRPr="008646A2">
        <w:rPr>
          <w:rFonts w:ascii="Arial" w:eastAsia="MS Gothic" w:hAnsi="Arial" w:hint="eastAsia"/>
        </w:rPr>
        <w:t>リリース更新は</w:t>
      </w:r>
      <w:r w:rsidRPr="008646A2">
        <w:rPr>
          <w:rFonts w:ascii="Arial" w:eastAsia="MS Gothic" w:hAnsi="Arial" w:hint="eastAsia"/>
        </w:rPr>
        <w:t xml:space="preserve"> [</w:t>
      </w:r>
      <w:r w:rsidRPr="008646A2">
        <w:rPr>
          <w:rFonts w:ascii="Arial" w:eastAsia="MS Gothic" w:hAnsi="Arial" w:hint="eastAsia"/>
        </w:rPr>
        <w:t>設定</w:t>
      </w:r>
      <w:r w:rsidRPr="008646A2">
        <w:rPr>
          <w:rFonts w:ascii="Arial" w:eastAsia="MS Gothic" w:hAnsi="Arial" w:hint="eastAsia"/>
        </w:rPr>
        <w:t xml:space="preserve">] </w:t>
      </w:r>
      <w:r w:rsidRPr="008646A2">
        <w:rPr>
          <w:rFonts w:ascii="Arial" w:eastAsia="MS Gothic" w:hAnsi="Arial" w:hint="eastAsia"/>
        </w:rPr>
        <w:t>に引き続き表示されます。ただし、リリース更新が実行されても、自動有効化は行われません。</w:t>
      </w:r>
    </w:p>
    <w:p w14:paraId="0DD1F90C" w14:textId="25E17183" w:rsidR="004A4E1A" w:rsidRPr="008646A2" w:rsidRDefault="004A4E1A" w:rsidP="007A52D2">
      <w:pPr>
        <w:pStyle w:val="Normal1"/>
        <w:numPr>
          <w:ilvl w:val="0"/>
          <w:numId w:val="15"/>
        </w:numPr>
        <w:spacing w:after="0"/>
        <w:rPr>
          <w:rFonts w:ascii="Arial" w:eastAsia="MS Gothic" w:hAnsi="Arial" w:cs="Arial"/>
        </w:rPr>
      </w:pPr>
      <w:r w:rsidRPr="008646A2">
        <w:rPr>
          <w:rFonts w:ascii="Arial" w:eastAsia="MS Gothic" w:hAnsi="Arial" w:hint="eastAsia"/>
        </w:rPr>
        <w:t>自動有効化が実行される直前に延長を受けた場合、技術上の問題により、顧客の組織での</w:t>
      </w:r>
      <w:r w:rsidRPr="008646A2">
        <w:rPr>
          <w:rFonts w:ascii="Arial" w:eastAsia="MS Gothic" w:hAnsi="Arial" w:hint="eastAsia"/>
        </w:rPr>
        <w:t xml:space="preserve"> MFA </w:t>
      </w:r>
      <w:r w:rsidRPr="008646A2">
        <w:rPr>
          <w:rFonts w:ascii="Arial" w:eastAsia="MS Gothic" w:hAnsi="Arial" w:hint="eastAsia"/>
        </w:rPr>
        <w:t>有効化を防ぐことができない場合があります。この場合、</w:t>
      </w:r>
      <w:r w:rsidRPr="008646A2">
        <w:rPr>
          <w:rFonts w:ascii="Arial" w:eastAsia="MS Gothic" w:hAnsi="Arial" w:hint="eastAsia"/>
        </w:rPr>
        <w:t xml:space="preserve">Salesforce </w:t>
      </w:r>
      <w:r w:rsidRPr="008646A2">
        <w:rPr>
          <w:rFonts w:ascii="Arial" w:eastAsia="MS Gothic" w:hAnsi="Arial" w:hint="eastAsia"/>
        </w:rPr>
        <w:t>システム管理者が</w:t>
      </w:r>
      <w:r w:rsidRPr="008646A2">
        <w:rPr>
          <w:rFonts w:ascii="Arial" w:eastAsia="MS Gothic" w:hAnsi="Arial" w:hint="eastAsia"/>
        </w:rPr>
        <w:t xml:space="preserve"> [</w:t>
      </w:r>
      <w:r w:rsidRPr="008646A2">
        <w:rPr>
          <w:rFonts w:ascii="Arial" w:eastAsia="MS Gothic" w:hAnsi="Arial" w:hint="eastAsia"/>
        </w:rPr>
        <w:t>設定</w:t>
      </w:r>
      <w:r w:rsidRPr="008646A2">
        <w:rPr>
          <w:rFonts w:ascii="Arial" w:eastAsia="MS Gothic" w:hAnsi="Arial" w:hint="eastAsia"/>
        </w:rPr>
        <w:t xml:space="preserve">] </w:t>
      </w:r>
      <w:r w:rsidRPr="008646A2">
        <w:rPr>
          <w:rFonts w:ascii="Arial" w:eastAsia="MS Gothic" w:hAnsi="Arial" w:hint="eastAsia"/>
        </w:rPr>
        <w:t>の</w:t>
      </w:r>
      <w:r w:rsidRPr="008646A2">
        <w:rPr>
          <w:rFonts w:ascii="Arial" w:eastAsia="MS Gothic" w:hAnsi="Arial" w:hint="eastAsia"/>
        </w:rPr>
        <w:t xml:space="preserve"> [ID </w:t>
      </w:r>
      <w:r w:rsidRPr="008646A2">
        <w:rPr>
          <w:rFonts w:ascii="Arial" w:eastAsia="MS Gothic" w:hAnsi="Arial" w:hint="eastAsia"/>
        </w:rPr>
        <w:t>検証</w:t>
      </w:r>
      <w:r w:rsidRPr="008646A2">
        <w:rPr>
          <w:rFonts w:ascii="Arial" w:eastAsia="MS Gothic" w:hAnsi="Arial" w:hint="eastAsia"/>
        </w:rPr>
        <w:t xml:space="preserve">] </w:t>
      </w:r>
      <w:r w:rsidRPr="008646A2">
        <w:rPr>
          <w:rFonts w:ascii="Arial" w:eastAsia="MS Gothic" w:hAnsi="Arial" w:hint="eastAsia"/>
        </w:rPr>
        <w:t>ページから</w:t>
      </w:r>
      <w:r w:rsidRPr="008646A2">
        <w:rPr>
          <w:rFonts w:ascii="Arial" w:eastAsia="MS Gothic" w:hAnsi="Arial" w:hint="eastAsia"/>
        </w:rPr>
        <w:t xml:space="preserve"> </w:t>
      </w:r>
      <w:r w:rsidRPr="008646A2">
        <w:rPr>
          <w:rFonts w:ascii="Arial" w:eastAsia="MS Gothic" w:hAnsi="Arial" w:hint="eastAsia"/>
          <w:b/>
          <w:color w:val="000000" w:themeColor="text1"/>
        </w:rPr>
        <w:t xml:space="preserve">[Salesforce </w:t>
      </w:r>
      <w:r w:rsidRPr="008646A2">
        <w:rPr>
          <w:rFonts w:ascii="Arial" w:eastAsia="MS Gothic" w:hAnsi="Arial" w:hint="eastAsia"/>
          <w:b/>
          <w:color w:val="000000" w:themeColor="text1"/>
        </w:rPr>
        <w:t>組織へのすべての直接</w:t>
      </w:r>
      <w:r w:rsidRPr="008646A2">
        <w:rPr>
          <w:rFonts w:ascii="Arial" w:eastAsia="MS Gothic" w:hAnsi="Arial" w:hint="eastAsia"/>
          <w:b/>
          <w:color w:val="000000" w:themeColor="text1"/>
        </w:rPr>
        <w:t xml:space="preserve"> UI </w:t>
      </w:r>
      <w:r w:rsidRPr="008646A2">
        <w:rPr>
          <w:rFonts w:ascii="Arial" w:eastAsia="MS Gothic" w:hAnsi="Arial" w:hint="eastAsia"/>
          <w:b/>
          <w:color w:val="000000" w:themeColor="text1"/>
        </w:rPr>
        <w:t>ログインに多要素認証</w:t>
      </w:r>
      <w:r w:rsidRPr="008646A2">
        <w:rPr>
          <w:rFonts w:ascii="Arial" w:eastAsia="MS Gothic" w:hAnsi="Arial" w:hint="eastAsia"/>
          <w:b/>
          <w:color w:val="000000" w:themeColor="text1"/>
        </w:rPr>
        <w:t xml:space="preserve"> (MFA) </w:t>
      </w:r>
      <w:r w:rsidRPr="008646A2">
        <w:rPr>
          <w:rFonts w:ascii="Arial" w:eastAsia="MS Gothic" w:hAnsi="Arial" w:hint="eastAsia"/>
          <w:b/>
          <w:color w:val="000000" w:themeColor="text1"/>
        </w:rPr>
        <w:t>が必要</w:t>
      </w:r>
      <w:r w:rsidRPr="008646A2">
        <w:rPr>
          <w:rFonts w:ascii="Arial" w:eastAsia="MS Gothic" w:hAnsi="Arial" w:hint="eastAsia"/>
          <w:b/>
          <w:color w:val="000000" w:themeColor="text1"/>
        </w:rPr>
        <w:t>]</w:t>
      </w:r>
      <w:r w:rsidRPr="008646A2">
        <w:rPr>
          <w:rFonts w:ascii="Arial" w:eastAsia="MS Gothic" w:hAnsi="Arial" w:hint="eastAsia"/>
          <w:color w:val="000000" w:themeColor="text1"/>
        </w:rPr>
        <w:t xml:space="preserve"> </w:t>
      </w:r>
      <w:r w:rsidRPr="008646A2">
        <w:rPr>
          <w:rFonts w:ascii="Arial" w:eastAsia="MS Gothic" w:hAnsi="Arial" w:hint="eastAsia"/>
          <w:color w:val="000000" w:themeColor="text1"/>
        </w:rPr>
        <w:t>チェックボックスをオフにするだけで、すぐに無効化できます。詳細は、</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"https://help.salesforce.com/s/articleView?id=000394046&amp;type=1"</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rPr>
        <w:t>こちらの記事</w:t>
      </w:r>
      <w:r w:rsidR="00000000" w:rsidRPr="008646A2">
        <w:rPr>
          <w:rStyle w:val="Hyperlink"/>
          <w:rFonts w:ascii="Arial" w:eastAsia="MS Gothic" w:hAnsi="Arial"/>
        </w:rPr>
        <w:fldChar w:fldCharType="end"/>
      </w:r>
      <w:r w:rsidRPr="008646A2">
        <w:rPr>
          <w:rFonts w:ascii="Arial" w:eastAsia="MS Gothic" w:hAnsi="Arial" w:hint="eastAsia"/>
          <w:color w:val="000000" w:themeColor="text1"/>
        </w:rPr>
        <w:t>を参照してください。</w:t>
      </w:r>
    </w:p>
    <w:p w14:paraId="18E338EB" w14:textId="77777777" w:rsidR="006A23C8" w:rsidRPr="008646A2" w:rsidRDefault="006A23C8" w:rsidP="007A52D2">
      <w:pPr>
        <w:pStyle w:val="Normal1"/>
        <w:spacing w:after="0"/>
        <w:rPr>
          <w:rFonts w:ascii="Arial" w:eastAsia="MS Gothic" w:hAnsi="Arial" w:cs="Arial"/>
        </w:rPr>
      </w:pPr>
    </w:p>
    <w:p w14:paraId="2D051395" w14:textId="77777777" w:rsidR="007A52D2" w:rsidRPr="008646A2" w:rsidRDefault="007A52D2" w:rsidP="007A52D2">
      <w:pPr>
        <w:pStyle w:val="Normal1"/>
        <w:spacing w:after="0"/>
        <w:rPr>
          <w:rFonts w:ascii="Arial" w:eastAsia="MS Gothic" w:hAnsi="Arial" w:cs="Arial"/>
        </w:rPr>
      </w:pPr>
    </w:p>
    <w:p w14:paraId="0F6B12E2" w14:textId="2B306599" w:rsidR="000F148A" w:rsidRPr="008646A2" w:rsidRDefault="000F148A" w:rsidP="007E08F6">
      <w:pPr>
        <w:pStyle w:val="Normal1"/>
        <w:spacing w:after="120"/>
        <w:rPr>
          <w:rFonts w:ascii="Arial" w:eastAsia="MS Gothic" w:hAnsi="Arial" w:cs="Arial"/>
          <w:b/>
          <w:bCs/>
          <w:sz w:val="24"/>
          <w:szCs w:val="24"/>
          <w:u w:val="single"/>
        </w:rPr>
      </w:pPr>
      <w:bookmarkStart w:id="3" w:name="mfa_autoenable_effects"/>
      <w:r w:rsidRPr="008646A2">
        <w:rPr>
          <w:rFonts w:ascii="Arial" w:eastAsia="MS Gothic" w:hAnsi="Arial" w:hint="eastAsia"/>
          <w:b/>
          <w:sz w:val="24"/>
          <w:u w:val="single"/>
        </w:rPr>
        <w:t xml:space="preserve">Salesforce </w:t>
      </w:r>
      <w:r w:rsidRPr="008646A2">
        <w:rPr>
          <w:rFonts w:ascii="Arial" w:eastAsia="MS Gothic" w:hAnsi="Arial" w:hint="eastAsia"/>
          <w:b/>
          <w:sz w:val="24"/>
          <w:u w:val="single"/>
        </w:rPr>
        <w:t>が顧客の組織の</w:t>
      </w:r>
      <w:r w:rsidRPr="008646A2">
        <w:rPr>
          <w:rFonts w:ascii="Arial" w:eastAsia="MS Gothic" w:hAnsi="Arial" w:hint="eastAsia"/>
          <w:b/>
          <w:sz w:val="24"/>
          <w:u w:val="single"/>
        </w:rPr>
        <w:t xml:space="preserve"> MFA </w:t>
      </w:r>
      <w:r w:rsidRPr="008646A2">
        <w:rPr>
          <w:rFonts w:ascii="Arial" w:eastAsia="MS Gothic" w:hAnsi="Arial" w:hint="eastAsia"/>
          <w:b/>
          <w:sz w:val="24"/>
          <w:u w:val="single"/>
        </w:rPr>
        <w:t>を自動有効化した後の影響について</w:t>
      </w:r>
      <w:bookmarkEnd w:id="3"/>
    </w:p>
    <w:p w14:paraId="745137CF" w14:textId="1AD23C92" w:rsidR="00BA4AD5" w:rsidRPr="008646A2" w:rsidRDefault="000F148A" w:rsidP="000F148A">
      <w:pPr>
        <w:pStyle w:val="Normal1"/>
        <w:rPr>
          <w:rFonts w:ascii="Arial" w:eastAsia="MS Gothic" w:hAnsi="Arial" w:cs="Arial"/>
        </w:rPr>
      </w:pPr>
      <w:r w:rsidRPr="008646A2">
        <w:rPr>
          <w:rFonts w:ascii="Arial" w:eastAsia="MS Gothic" w:hAnsi="Arial" w:hint="eastAsia"/>
        </w:rPr>
        <w:t xml:space="preserve">MFA </w:t>
      </w:r>
      <w:r w:rsidRPr="008646A2">
        <w:rPr>
          <w:rFonts w:ascii="Arial" w:eastAsia="MS Gothic" w:hAnsi="Arial" w:hint="eastAsia"/>
        </w:rPr>
        <w:t>自動有効化のリリース更新が実行されると、</w:t>
      </w:r>
      <w:r w:rsidRPr="008646A2">
        <w:rPr>
          <w:rFonts w:ascii="Arial" w:eastAsia="MS Gothic" w:hAnsi="Arial" w:hint="eastAsia"/>
        </w:rPr>
        <w:t xml:space="preserve">Salesforce </w:t>
      </w:r>
      <w:r w:rsidRPr="008646A2">
        <w:rPr>
          <w:rFonts w:ascii="Arial" w:eastAsia="MS Gothic" w:hAnsi="Arial" w:hint="eastAsia"/>
        </w:rPr>
        <w:t>組織全体の設定で</w:t>
      </w:r>
      <w:r w:rsidRPr="008646A2">
        <w:rPr>
          <w:rFonts w:ascii="Arial" w:eastAsia="MS Gothic" w:hAnsi="Arial" w:hint="eastAsia"/>
        </w:rPr>
        <w:t xml:space="preserve"> </w:t>
      </w:r>
      <w:r w:rsidRPr="008646A2">
        <w:rPr>
          <w:rFonts w:ascii="Arial" w:eastAsia="MS Gothic" w:hAnsi="Arial" w:hint="eastAsia"/>
          <w:b/>
        </w:rPr>
        <w:t xml:space="preserve">[Salesforce </w:t>
      </w:r>
      <w:r w:rsidRPr="008646A2">
        <w:rPr>
          <w:rFonts w:ascii="Arial" w:eastAsia="MS Gothic" w:hAnsi="Arial" w:hint="eastAsia"/>
          <w:b/>
        </w:rPr>
        <w:t>組織へのすべての直接</w:t>
      </w:r>
      <w:r w:rsidRPr="008646A2">
        <w:rPr>
          <w:rFonts w:ascii="Arial" w:eastAsia="MS Gothic" w:hAnsi="Arial" w:hint="eastAsia"/>
          <w:b/>
        </w:rPr>
        <w:t xml:space="preserve"> UI </w:t>
      </w:r>
      <w:r w:rsidRPr="008646A2">
        <w:rPr>
          <w:rFonts w:ascii="Arial" w:eastAsia="MS Gothic" w:hAnsi="Arial" w:hint="eastAsia"/>
          <w:b/>
        </w:rPr>
        <w:t>ログインに多要素認証</w:t>
      </w:r>
      <w:r w:rsidRPr="008646A2">
        <w:rPr>
          <w:rFonts w:ascii="Arial" w:eastAsia="MS Gothic" w:hAnsi="Arial" w:hint="eastAsia"/>
          <w:b/>
        </w:rPr>
        <w:t xml:space="preserve"> (MFA) </w:t>
      </w:r>
      <w:r w:rsidRPr="008646A2">
        <w:rPr>
          <w:rFonts w:ascii="Arial" w:eastAsia="MS Gothic" w:hAnsi="Arial" w:hint="eastAsia"/>
          <w:b/>
        </w:rPr>
        <w:t>が必要</w:t>
      </w:r>
      <w:r w:rsidRPr="008646A2">
        <w:rPr>
          <w:rFonts w:ascii="Arial" w:eastAsia="MS Gothic" w:hAnsi="Arial" w:hint="eastAsia"/>
          <w:b/>
        </w:rPr>
        <w:t>]</w:t>
      </w:r>
      <w:r w:rsidRPr="008646A2">
        <w:rPr>
          <w:rFonts w:ascii="Arial" w:eastAsia="MS Gothic" w:hAnsi="Arial" w:hint="eastAsia"/>
        </w:rPr>
        <w:t xml:space="preserve"> </w:t>
      </w:r>
      <w:r w:rsidRPr="008646A2">
        <w:rPr>
          <w:rFonts w:ascii="Arial" w:eastAsia="MS Gothic" w:hAnsi="Arial" w:hint="eastAsia"/>
        </w:rPr>
        <w:t>が有効になります。</w:t>
      </w:r>
    </w:p>
    <w:p w14:paraId="7815A993" w14:textId="072FCDC0" w:rsidR="00BF20AE" w:rsidRPr="008646A2" w:rsidRDefault="00BF20AE" w:rsidP="000F148A">
      <w:pPr>
        <w:pStyle w:val="Normal1"/>
        <w:rPr>
          <w:rFonts w:ascii="Arial" w:eastAsia="MS Gothic" w:hAnsi="Arial" w:cs="Arial"/>
        </w:rPr>
      </w:pPr>
      <w:r w:rsidRPr="008646A2">
        <w:rPr>
          <w:rFonts w:ascii="Arial" w:eastAsia="MS Gothic" w:hAnsi="Arial" w:hint="eastAsia"/>
          <w:noProof/>
        </w:rPr>
        <w:lastRenderedPageBreak/>
        <w:drawing>
          <wp:inline distT="0" distB="0" distL="0" distR="0" wp14:anchorId="4FF4EE54" wp14:editId="0BD35A55">
            <wp:extent cx="5627301" cy="2823845"/>
            <wp:effectExtent l="12700" t="12700" r="8890" b="8255"/>
            <wp:docPr id="21270634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63430" name="Picture 1"/>
                    <pic:cNvPicPr/>
                  </pic:nvPicPr>
                  <pic:blipFill>
                    <a:blip r:embed="rId10"/>
                    <a:stretch>
                      <a:fillRect/>
                    </a:stretch>
                  </pic:blipFill>
                  <pic:spPr>
                    <a:xfrm>
                      <a:off x="0" y="0"/>
                      <a:ext cx="5627301" cy="2823845"/>
                    </a:xfrm>
                    <a:prstGeom prst="rect">
                      <a:avLst/>
                    </a:prstGeom>
                    <a:ln w="12700">
                      <a:solidFill>
                        <a:schemeClr val="accent1"/>
                      </a:solidFill>
                    </a:ln>
                  </pic:spPr>
                </pic:pic>
              </a:graphicData>
            </a:graphic>
          </wp:inline>
        </w:drawing>
      </w:r>
    </w:p>
    <w:p w14:paraId="4BE4D7E4" w14:textId="56CB4F75" w:rsidR="001C6548" w:rsidRPr="008646A2" w:rsidRDefault="001C6548" w:rsidP="005504A8">
      <w:pPr>
        <w:pStyle w:val="Normal1"/>
        <w:rPr>
          <w:rFonts w:ascii="Arial" w:eastAsia="MS Gothic" w:hAnsi="Arial" w:cs="Arial"/>
        </w:rPr>
      </w:pPr>
      <w:r w:rsidRPr="008646A2">
        <w:rPr>
          <w:rFonts w:ascii="Arial" w:eastAsia="MS Gothic" w:hAnsi="Arial" w:hint="eastAsia"/>
        </w:rPr>
        <w:t>ここでは、</w:t>
      </w:r>
      <w:r w:rsidRPr="008646A2">
        <w:rPr>
          <w:rFonts w:ascii="Arial" w:eastAsia="MS Gothic" w:hAnsi="Arial" w:hint="eastAsia"/>
        </w:rPr>
        <w:t xml:space="preserve">Salesforce </w:t>
      </w:r>
      <w:r w:rsidRPr="008646A2">
        <w:rPr>
          <w:rFonts w:ascii="Arial" w:eastAsia="MS Gothic" w:hAnsi="Arial" w:hint="eastAsia"/>
        </w:rPr>
        <w:t>が</w:t>
      </w:r>
      <w:r w:rsidRPr="008646A2">
        <w:rPr>
          <w:rFonts w:ascii="Arial" w:eastAsia="MS Gothic" w:hAnsi="Arial" w:hint="eastAsia"/>
        </w:rPr>
        <w:t xml:space="preserve"> MFA </w:t>
      </w:r>
      <w:r w:rsidRPr="008646A2">
        <w:rPr>
          <w:rFonts w:ascii="Arial" w:eastAsia="MS Gothic" w:hAnsi="Arial" w:hint="eastAsia"/>
        </w:rPr>
        <w:t>を自動有効化した後の影響について説明します。</w:t>
      </w:r>
    </w:p>
    <w:p w14:paraId="253B22F7" w14:textId="77777777" w:rsidR="001C6548" w:rsidRPr="008646A2" w:rsidRDefault="001C6548" w:rsidP="006A23C8">
      <w:pPr>
        <w:pStyle w:val="Normal1"/>
        <w:numPr>
          <w:ilvl w:val="0"/>
          <w:numId w:val="9"/>
        </w:numPr>
        <w:spacing w:after="80"/>
        <w:rPr>
          <w:rFonts w:ascii="Arial" w:eastAsia="MS Gothic" w:hAnsi="Arial" w:cs="Arial"/>
        </w:rPr>
      </w:pPr>
      <w:r w:rsidRPr="008646A2">
        <w:rPr>
          <w:rFonts w:ascii="Arial" w:eastAsia="MS Gothic" w:hAnsi="Arial" w:hint="eastAsia"/>
        </w:rPr>
        <w:t>ユーザーインターフェイスログイン用の多要素認証のユーザー権限を持ち、すでに</w:t>
      </w:r>
      <w:r w:rsidRPr="008646A2">
        <w:rPr>
          <w:rFonts w:ascii="Arial" w:eastAsia="MS Gothic" w:hAnsi="Arial" w:hint="eastAsia"/>
        </w:rPr>
        <w:t xml:space="preserve"> MFA </w:t>
      </w:r>
      <w:r w:rsidRPr="008646A2">
        <w:rPr>
          <w:rFonts w:ascii="Arial" w:eastAsia="MS Gothic" w:hAnsi="Arial" w:hint="eastAsia"/>
        </w:rPr>
        <w:t>でログインしているユーザーへの変更点はありません。</w:t>
      </w:r>
    </w:p>
    <w:p w14:paraId="68B92F1A" w14:textId="4D7ACD7E" w:rsidR="001C6548" w:rsidRPr="008646A2" w:rsidRDefault="001C6548" w:rsidP="006A23C8">
      <w:pPr>
        <w:pStyle w:val="Normal1"/>
        <w:numPr>
          <w:ilvl w:val="0"/>
          <w:numId w:val="9"/>
        </w:numPr>
        <w:spacing w:after="80"/>
        <w:rPr>
          <w:rFonts w:ascii="Arial" w:eastAsia="MS Gothic" w:hAnsi="Arial" w:cs="Arial"/>
        </w:rPr>
      </w:pPr>
      <w:r w:rsidRPr="008646A2">
        <w:rPr>
          <w:rFonts w:ascii="Arial" w:eastAsia="MS Gothic" w:hAnsi="Arial" w:hint="eastAsia"/>
        </w:rPr>
        <w:t>これまで</w:t>
      </w:r>
      <w:r w:rsidRPr="008646A2">
        <w:rPr>
          <w:rFonts w:ascii="Arial" w:eastAsia="MS Gothic" w:hAnsi="Arial" w:hint="eastAsia"/>
        </w:rPr>
        <w:t xml:space="preserve"> MFA </w:t>
      </w:r>
      <w:r w:rsidRPr="008646A2">
        <w:rPr>
          <w:rFonts w:ascii="Arial" w:eastAsia="MS Gothic" w:hAnsi="Arial" w:hint="eastAsia"/>
        </w:rPr>
        <w:t>を使用していなかったユーザーには変更点があります。次にユーザー名とパスワードを使用して直接ログインするときに、</w:t>
      </w:r>
      <w:r w:rsidRPr="008646A2">
        <w:rPr>
          <w:rFonts w:ascii="Arial" w:eastAsia="MS Gothic" w:hAnsi="Arial" w:hint="eastAsia"/>
        </w:rPr>
        <w:t xml:space="preserve">MFA </w:t>
      </w:r>
      <w:r w:rsidRPr="008646A2">
        <w:rPr>
          <w:rFonts w:ascii="Arial" w:eastAsia="MS Gothic" w:hAnsi="Arial" w:hint="eastAsia"/>
        </w:rPr>
        <w:t>に登録するプロセスが案内されます。その後は、ログインのたびに</w:t>
      </w:r>
      <w:r w:rsidRPr="008646A2">
        <w:rPr>
          <w:rFonts w:ascii="Arial" w:eastAsia="MS Gothic" w:hAnsi="Arial" w:hint="eastAsia"/>
        </w:rPr>
        <w:t xml:space="preserve"> MFA </w:t>
      </w:r>
      <w:r w:rsidRPr="008646A2">
        <w:rPr>
          <w:rFonts w:ascii="Arial" w:eastAsia="MS Gothic" w:hAnsi="Arial" w:hint="eastAsia"/>
        </w:rPr>
        <w:t>の検証が表示されることになります。</w:t>
      </w:r>
    </w:p>
    <w:p w14:paraId="2350DC54" w14:textId="6B8D1EF4" w:rsidR="001C6548" w:rsidRPr="008646A2" w:rsidRDefault="001C6548" w:rsidP="006A23C8">
      <w:pPr>
        <w:pStyle w:val="Normal1"/>
        <w:numPr>
          <w:ilvl w:val="0"/>
          <w:numId w:val="9"/>
        </w:numPr>
        <w:spacing w:after="80"/>
        <w:rPr>
          <w:rFonts w:ascii="Arial" w:eastAsia="MS Gothic" w:hAnsi="Arial" w:cs="Arial"/>
        </w:rPr>
      </w:pPr>
      <w:r w:rsidRPr="008646A2">
        <w:rPr>
          <w:rFonts w:ascii="Arial" w:eastAsia="MS Gothic" w:hAnsi="Arial" w:hint="eastAsia"/>
        </w:rPr>
        <w:t xml:space="preserve">Salesforce </w:t>
      </w:r>
      <w:r w:rsidRPr="008646A2">
        <w:rPr>
          <w:rFonts w:ascii="Arial" w:eastAsia="MS Gothic" w:hAnsi="Arial" w:hint="eastAsia"/>
        </w:rPr>
        <w:t>が</w:t>
      </w:r>
      <w:r w:rsidRPr="008646A2">
        <w:rPr>
          <w:rFonts w:ascii="Arial" w:eastAsia="MS Gothic" w:hAnsi="Arial" w:hint="eastAsia"/>
        </w:rPr>
        <w:t xml:space="preserve"> MFA </w:t>
      </w:r>
      <w:r w:rsidRPr="008646A2">
        <w:rPr>
          <w:rFonts w:ascii="Arial" w:eastAsia="MS Gothic" w:hAnsi="Arial" w:hint="eastAsia"/>
        </w:rPr>
        <w:t>を有効化した後に</w:t>
      </w:r>
      <w:r w:rsidRPr="008646A2">
        <w:rPr>
          <w:rFonts w:ascii="Arial" w:eastAsia="MS Gothic" w:hAnsi="Arial" w:hint="eastAsia"/>
        </w:rPr>
        <w:t xml:space="preserve"> 30 </w:t>
      </w:r>
      <w:r w:rsidRPr="008646A2">
        <w:rPr>
          <w:rFonts w:ascii="Arial" w:eastAsia="MS Gothic" w:hAnsi="Arial" w:hint="eastAsia"/>
        </w:rPr>
        <w:t>日間の猶予期間があり、その間ユーザーは登録をスキップして</w:t>
      </w:r>
      <w:r w:rsidRPr="008646A2">
        <w:rPr>
          <w:rFonts w:ascii="Arial" w:eastAsia="MS Gothic" w:hAnsi="Arial" w:hint="eastAsia"/>
        </w:rPr>
        <w:t xml:space="preserve"> MFA </w:t>
      </w:r>
      <w:r w:rsidRPr="008646A2">
        <w:rPr>
          <w:rFonts w:ascii="Arial" w:eastAsia="MS Gothic" w:hAnsi="Arial" w:hint="eastAsia"/>
        </w:rPr>
        <w:t>を使用せずにログインできます。猶予期間は組織の自動有効化が行われた日に開始され、組織の全ユーザーに対して同じ</w:t>
      </w:r>
      <w:r w:rsidRPr="008646A2">
        <w:rPr>
          <w:rFonts w:ascii="Arial" w:eastAsia="MS Gothic" w:hAnsi="Arial" w:hint="eastAsia"/>
        </w:rPr>
        <w:t xml:space="preserve"> 30 </w:t>
      </w:r>
      <w:r w:rsidRPr="008646A2">
        <w:rPr>
          <w:rFonts w:ascii="Arial" w:eastAsia="MS Gothic" w:hAnsi="Arial" w:hint="eastAsia"/>
        </w:rPr>
        <w:t>日の期間が適用されます。</w:t>
      </w:r>
    </w:p>
    <w:p w14:paraId="03B5A368" w14:textId="53710DFB" w:rsidR="005E280D" w:rsidRPr="008646A2" w:rsidRDefault="001C6548" w:rsidP="006A23C8">
      <w:pPr>
        <w:pStyle w:val="Normal1"/>
        <w:numPr>
          <w:ilvl w:val="0"/>
          <w:numId w:val="9"/>
        </w:numPr>
        <w:spacing w:after="80"/>
        <w:rPr>
          <w:rFonts w:ascii="Arial" w:eastAsia="MS Gothic" w:hAnsi="Arial" w:cs="Arial"/>
        </w:rPr>
      </w:pPr>
      <w:r w:rsidRPr="008646A2">
        <w:rPr>
          <w:rFonts w:ascii="Arial" w:eastAsia="MS Gothic" w:hAnsi="Arial" w:hint="eastAsia"/>
        </w:rPr>
        <w:t>自動有効化の実行時に</w:t>
      </w:r>
      <w:r w:rsidRPr="008646A2">
        <w:rPr>
          <w:rFonts w:ascii="Arial" w:eastAsia="MS Gothic" w:hAnsi="Arial" w:hint="eastAsia"/>
        </w:rPr>
        <w:t xml:space="preserve"> MFA </w:t>
      </w:r>
      <w:r w:rsidRPr="008646A2">
        <w:rPr>
          <w:rFonts w:ascii="Arial" w:eastAsia="MS Gothic" w:hAnsi="Arial" w:hint="eastAsia"/>
        </w:rPr>
        <w:t>の準備が整っておらず、</w:t>
      </w:r>
      <w:r w:rsidRPr="008646A2">
        <w:rPr>
          <w:rFonts w:ascii="Arial" w:eastAsia="MS Gothic" w:hAnsi="Arial" w:hint="eastAsia"/>
        </w:rPr>
        <w:t xml:space="preserve">30 </w:t>
      </w:r>
      <w:r w:rsidRPr="008646A2">
        <w:rPr>
          <w:rFonts w:ascii="Arial" w:eastAsia="MS Gothic" w:hAnsi="Arial" w:hint="eastAsia"/>
        </w:rPr>
        <w:t>日の猶予期間では足りない場合、貴社</w:t>
      </w:r>
      <w:r w:rsidRPr="008646A2">
        <w:rPr>
          <w:rFonts w:ascii="Arial" w:eastAsia="MS Gothic" w:hAnsi="Arial" w:hint="eastAsia"/>
        </w:rPr>
        <w:t xml:space="preserve"> (</w:t>
      </w:r>
      <w:r w:rsidRPr="008646A2">
        <w:rPr>
          <w:rFonts w:ascii="Arial" w:eastAsia="MS Gothic" w:hAnsi="Arial" w:hint="eastAsia"/>
        </w:rPr>
        <w:t>または顧客の</w:t>
      </w:r>
      <w:r w:rsidRPr="008646A2">
        <w:rPr>
          <w:rFonts w:ascii="Arial" w:eastAsia="MS Gothic" w:hAnsi="Arial" w:hint="eastAsia"/>
        </w:rPr>
        <w:t xml:space="preserve"> Salesforce </w:t>
      </w:r>
      <w:r w:rsidRPr="008646A2">
        <w:rPr>
          <w:rFonts w:ascii="Arial" w:eastAsia="MS Gothic" w:hAnsi="Arial" w:hint="eastAsia"/>
        </w:rPr>
        <w:t>システム管理者</w:t>
      </w:r>
      <w:r w:rsidRPr="008646A2">
        <w:rPr>
          <w:rFonts w:ascii="Arial" w:eastAsia="MS Gothic" w:hAnsi="Arial" w:hint="eastAsia"/>
        </w:rPr>
        <w:t xml:space="preserve">) </w:t>
      </w:r>
      <w:r w:rsidRPr="008646A2">
        <w:rPr>
          <w:rFonts w:ascii="Arial" w:eastAsia="MS Gothic" w:hAnsi="Arial" w:hint="eastAsia"/>
        </w:rPr>
        <w:t>はこの先</w:t>
      </w:r>
      <w:r w:rsidRPr="008646A2">
        <w:rPr>
          <w:rFonts w:ascii="Arial" w:eastAsia="MS Gothic" w:hAnsi="Arial" w:hint="eastAsia"/>
        </w:rPr>
        <w:t xml:space="preserve"> Salesforce </w:t>
      </w:r>
      <w:r w:rsidRPr="008646A2">
        <w:rPr>
          <w:rFonts w:ascii="Arial" w:eastAsia="MS Gothic" w:hAnsi="Arial" w:hint="eastAsia"/>
        </w:rPr>
        <w:t>が</w:t>
      </w:r>
      <w:r w:rsidRPr="008646A2">
        <w:rPr>
          <w:rFonts w:ascii="Arial" w:eastAsia="MS Gothic" w:hAnsi="Arial" w:hint="eastAsia"/>
        </w:rPr>
        <w:t xml:space="preserve"> MFA </w:t>
      </w:r>
      <w:r w:rsidRPr="008646A2">
        <w:rPr>
          <w:rFonts w:ascii="Arial" w:eastAsia="MS Gothic" w:hAnsi="Arial" w:hint="eastAsia"/>
        </w:rPr>
        <w:t>を適用するまで、すべてのユーザーに対して</w:t>
      </w:r>
      <w:r w:rsidRPr="008646A2">
        <w:rPr>
          <w:rFonts w:ascii="Arial" w:eastAsia="MS Gothic" w:hAnsi="Arial" w:hint="eastAsia"/>
        </w:rPr>
        <w:t xml:space="preserve"> MFA </w:t>
      </w:r>
      <w:r w:rsidRPr="008646A2">
        <w:rPr>
          <w:rFonts w:ascii="Arial" w:eastAsia="MS Gothic" w:hAnsi="Arial" w:hint="eastAsia"/>
        </w:rPr>
        <w:t>を一時的にオフにすることができます。</w:t>
      </w:r>
    </w:p>
    <w:p w14:paraId="214B5771" w14:textId="77777777" w:rsidR="006A23C8" w:rsidRPr="008646A2" w:rsidRDefault="006A23C8" w:rsidP="005504A8">
      <w:pPr>
        <w:pStyle w:val="Normal1"/>
        <w:spacing w:after="0"/>
        <w:rPr>
          <w:rFonts w:ascii="Arial" w:eastAsia="MS Gothic" w:hAnsi="Arial" w:cs="Arial"/>
        </w:rPr>
      </w:pPr>
    </w:p>
    <w:p w14:paraId="275EE0FE" w14:textId="72BEEB07" w:rsidR="002C332F" w:rsidRPr="008646A2" w:rsidRDefault="002C332F" w:rsidP="005504A8">
      <w:pPr>
        <w:pStyle w:val="Normal1"/>
        <w:spacing w:after="0"/>
        <w:rPr>
          <w:rFonts w:ascii="Arial" w:eastAsia="MS Gothic" w:hAnsi="Arial" w:cs="Arial"/>
        </w:rPr>
      </w:pPr>
      <w:r w:rsidRPr="008646A2">
        <w:rPr>
          <w:rFonts w:ascii="Arial" w:eastAsia="MS Gothic" w:hAnsi="Arial" w:hint="eastAsia"/>
        </w:rPr>
        <w:t>全詳細とガイダンスは、こちらの</w:t>
      </w:r>
      <w:hyperlink r:id="rId11" w:history="1">
        <w:r w:rsidRPr="008646A2">
          <w:rPr>
            <w:rStyle w:val="Hyperlink"/>
            <w:rFonts w:ascii="Arial" w:eastAsia="MS Gothic" w:hAnsi="Arial" w:hint="eastAsia"/>
          </w:rPr>
          <w:t>ヘルプトピック</w:t>
        </w:r>
      </w:hyperlink>
      <w:r w:rsidRPr="008646A2">
        <w:rPr>
          <w:rFonts w:ascii="Arial" w:eastAsia="MS Gothic" w:hAnsi="Arial" w:hint="eastAsia"/>
        </w:rPr>
        <w:t>を参照してください。</w:t>
      </w:r>
    </w:p>
    <w:p w14:paraId="4EAF550B" w14:textId="77777777" w:rsidR="005504A8" w:rsidRPr="008646A2" w:rsidRDefault="005504A8" w:rsidP="005504A8">
      <w:pPr>
        <w:pStyle w:val="Normal1"/>
        <w:spacing w:after="0"/>
        <w:rPr>
          <w:rFonts w:ascii="Arial" w:eastAsia="MS Gothic" w:hAnsi="Arial" w:cs="Arial"/>
        </w:rPr>
      </w:pPr>
    </w:p>
    <w:p w14:paraId="57CC7DB6" w14:textId="77777777" w:rsidR="00CD7864" w:rsidRPr="008646A2" w:rsidRDefault="00CD7864" w:rsidP="00CD7864">
      <w:pPr>
        <w:pStyle w:val="Normal1"/>
        <w:spacing w:after="0"/>
        <w:rPr>
          <w:rFonts w:ascii="Arial" w:eastAsia="MS Gothic" w:hAnsi="Arial" w:cs="Arial"/>
          <w:b/>
          <w:bCs/>
        </w:rPr>
      </w:pPr>
    </w:p>
    <w:p w14:paraId="345317C5" w14:textId="5851DE5D" w:rsidR="00CD7864" w:rsidRPr="008646A2" w:rsidRDefault="00CD7864" w:rsidP="00A30DBC">
      <w:pPr>
        <w:pStyle w:val="Normal1"/>
        <w:spacing w:after="120"/>
        <w:rPr>
          <w:rFonts w:ascii="Arial" w:eastAsia="MS Gothic" w:hAnsi="Arial" w:cs="Arial"/>
          <w:b/>
          <w:bCs/>
          <w:sz w:val="24"/>
          <w:szCs w:val="24"/>
          <w:u w:val="single"/>
        </w:rPr>
      </w:pPr>
      <w:bookmarkStart w:id="4" w:name="mfa_enforcement_effects"/>
      <w:r w:rsidRPr="008646A2">
        <w:rPr>
          <w:rFonts w:ascii="Arial" w:eastAsia="MS Gothic" w:hAnsi="Arial" w:hint="eastAsia"/>
          <w:b/>
          <w:sz w:val="24"/>
          <w:u w:val="single"/>
        </w:rPr>
        <w:t xml:space="preserve">Salesforce </w:t>
      </w:r>
      <w:r w:rsidRPr="008646A2">
        <w:rPr>
          <w:rFonts w:ascii="Arial" w:eastAsia="MS Gothic" w:hAnsi="Arial" w:hint="eastAsia"/>
          <w:b/>
          <w:sz w:val="24"/>
          <w:u w:val="single"/>
        </w:rPr>
        <w:t>が顧客の組織に</w:t>
      </w:r>
      <w:r w:rsidRPr="008646A2">
        <w:rPr>
          <w:rFonts w:ascii="Arial" w:eastAsia="MS Gothic" w:hAnsi="Arial" w:hint="eastAsia"/>
          <w:b/>
          <w:sz w:val="24"/>
          <w:u w:val="single"/>
        </w:rPr>
        <w:t xml:space="preserve"> MFA </w:t>
      </w:r>
      <w:r w:rsidRPr="008646A2">
        <w:rPr>
          <w:rFonts w:ascii="Arial" w:eastAsia="MS Gothic" w:hAnsi="Arial" w:hint="eastAsia"/>
          <w:b/>
          <w:sz w:val="24"/>
          <w:u w:val="single"/>
        </w:rPr>
        <w:t>を適用した後の影響について</w:t>
      </w:r>
    </w:p>
    <w:bookmarkEnd w:id="4"/>
    <w:p w14:paraId="5E0E1660" w14:textId="1880C63E" w:rsidR="00CD7864" w:rsidRPr="008646A2" w:rsidRDefault="004132EB" w:rsidP="005504A8">
      <w:pPr>
        <w:pStyle w:val="Normal1"/>
        <w:rPr>
          <w:rFonts w:ascii="Arial" w:eastAsia="MS Gothic" w:hAnsi="Arial" w:cs="Arial"/>
        </w:rPr>
      </w:pPr>
      <w:r w:rsidRPr="008646A2">
        <w:rPr>
          <w:rFonts w:ascii="Arial" w:eastAsia="MS Gothic" w:hAnsi="Arial" w:hint="eastAsia"/>
        </w:rPr>
        <w:t>将来的に、</w:t>
      </w:r>
      <w:r w:rsidRPr="008646A2">
        <w:rPr>
          <w:rFonts w:ascii="Arial" w:eastAsia="MS Gothic" w:hAnsi="Arial" w:hint="eastAsia"/>
        </w:rPr>
        <w:t xml:space="preserve">Salesforce </w:t>
      </w:r>
      <w:r w:rsidRPr="008646A2">
        <w:rPr>
          <w:rFonts w:ascii="Arial" w:eastAsia="MS Gothic" w:hAnsi="Arial" w:hint="eastAsia"/>
        </w:rPr>
        <w:t>は</w:t>
      </w:r>
      <w:r w:rsidRPr="008646A2">
        <w:rPr>
          <w:rFonts w:ascii="Arial" w:eastAsia="MS Gothic" w:hAnsi="Arial" w:hint="eastAsia"/>
        </w:rPr>
        <w:t xml:space="preserve"> MFA </w:t>
      </w:r>
      <w:r w:rsidRPr="008646A2">
        <w:rPr>
          <w:rFonts w:ascii="Arial" w:eastAsia="MS Gothic" w:hAnsi="Arial" w:hint="eastAsia"/>
        </w:rPr>
        <w:t>をダイレクトログイン時の必須操作とする予定です。ここでは、</w:t>
      </w:r>
      <w:r w:rsidRPr="008646A2">
        <w:rPr>
          <w:rFonts w:ascii="Arial" w:eastAsia="MS Gothic" w:hAnsi="Arial" w:hint="eastAsia"/>
        </w:rPr>
        <w:t xml:space="preserve">Salesforce </w:t>
      </w:r>
      <w:r w:rsidRPr="008646A2">
        <w:rPr>
          <w:rFonts w:ascii="Arial" w:eastAsia="MS Gothic" w:hAnsi="Arial" w:hint="eastAsia"/>
        </w:rPr>
        <w:t>が</w:t>
      </w:r>
      <w:r w:rsidRPr="008646A2">
        <w:rPr>
          <w:rFonts w:ascii="Arial" w:eastAsia="MS Gothic" w:hAnsi="Arial" w:hint="eastAsia"/>
        </w:rPr>
        <w:t xml:space="preserve"> MFA </w:t>
      </w:r>
      <w:r w:rsidRPr="008646A2">
        <w:rPr>
          <w:rFonts w:ascii="Arial" w:eastAsia="MS Gothic" w:hAnsi="Arial" w:hint="eastAsia"/>
        </w:rPr>
        <w:t>を適用した後の影響について説明します。</w:t>
      </w:r>
    </w:p>
    <w:p w14:paraId="5D7D4CB2" w14:textId="5166C831" w:rsidR="00CD7864" w:rsidRPr="008646A2" w:rsidRDefault="004132EB" w:rsidP="006A23C8">
      <w:pPr>
        <w:pStyle w:val="Normal1"/>
        <w:numPr>
          <w:ilvl w:val="0"/>
          <w:numId w:val="10"/>
        </w:numPr>
        <w:spacing w:after="80"/>
        <w:rPr>
          <w:rFonts w:ascii="Arial" w:eastAsia="MS Gothic" w:hAnsi="Arial" w:cs="Arial"/>
        </w:rPr>
      </w:pPr>
      <w:r w:rsidRPr="008646A2">
        <w:rPr>
          <w:rFonts w:ascii="Arial" w:eastAsia="MS Gothic" w:hAnsi="Arial" w:hint="eastAsia"/>
          <w:b/>
        </w:rPr>
        <w:t xml:space="preserve">[Salesforce </w:t>
      </w:r>
      <w:r w:rsidRPr="008646A2">
        <w:rPr>
          <w:rFonts w:ascii="Arial" w:eastAsia="MS Gothic" w:hAnsi="Arial" w:hint="eastAsia"/>
          <w:b/>
        </w:rPr>
        <w:t>組織へのすべての直接</w:t>
      </w:r>
      <w:r w:rsidRPr="008646A2">
        <w:rPr>
          <w:rFonts w:ascii="Arial" w:eastAsia="MS Gothic" w:hAnsi="Arial" w:hint="eastAsia"/>
          <w:b/>
        </w:rPr>
        <w:t xml:space="preserve"> UI </w:t>
      </w:r>
      <w:r w:rsidRPr="008646A2">
        <w:rPr>
          <w:rFonts w:ascii="Arial" w:eastAsia="MS Gothic" w:hAnsi="Arial" w:hint="eastAsia"/>
          <w:b/>
        </w:rPr>
        <w:t>ログインに多要素認証</w:t>
      </w:r>
      <w:r w:rsidRPr="008646A2">
        <w:rPr>
          <w:rFonts w:ascii="Arial" w:eastAsia="MS Gothic" w:hAnsi="Arial" w:hint="eastAsia"/>
          <w:b/>
        </w:rPr>
        <w:t xml:space="preserve"> (MFA) </w:t>
      </w:r>
      <w:r w:rsidRPr="008646A2">
        <w:rPr>
          <w:rFonts w:ascii="Arial" w:eastAsia="MS Gothic" w:hAnsi="Arial" w:hint="eastAsia"/>
          <w:b/>
        </w:rPr>
        <w:t>が必要</w:t>
      </w:r>
      <w:r w:rsidRPr="008646A2">
        <w:rPr>
          <w:rFonts w:ascii="Arial" w:eastAsia="MS Gothic" w:hAnsi="Arial" w:hint="eastAsia"/>
          <w:b/>
        </w:rPr>
        <w:t>]</w:t>
      </w:r>
      <w:r w:rsidRPr="008646A2">
        <w:rPr>
          <w:rFonts w:ascii="Arial" w:eastAsia="MS Gothic" w:hAnsi="Arial" w:hint="eastAsia"/>
        </w:rPr>
        <w:t xml:space="preserve"> </w:t>
      </w:r>
      <w:r w:rsidRPr="008646A2">
        <w:rPr>
          <w:rFonts w:ascii="Arial" w:eastAsia="MS Gothic" w:hAnsi="Arial" w:hint="eastAsia"/>
        </w:rPr>
        <w:t>の設定を以前にオフにした場合は再び有効になります。貴社も顧客も、この設定をオフにすることはできなくなります。</w:t>
      </w:r>
    </w:p>
    <w:p w14:paraId="2AF4311E" w14:textId="77777777" w:rsidR="00CD7864" w:rsidRPr="008646A2" w:rsidRDefault="00CD7864" w:rsidP="006A23C8">
      <w:pPr>
        <w:pStyle w:val="Normal1"/>
        <w:numPr>
          <w:ilvl w:val="0"/>
          <w:numId w:val="10"/>
        </w:numPr>
        <w:spacing w:after="80"/>
        <w:rPr>
          <w:rFonts w:ascii="Arial" w:eastAsia="MS Gothic" w:hAnsi="Arial" w:cs="Arial"/>
        </w:rPr>
      </w:pPr>
      <w:r w:rsidRPr="008646A2">
        <w:rPr>
          <w:rFonts w:ascii="Arial" w:eastAsia="MS Gothic" w:hAnsi="Arial" w:hint="eastAsia"/>
        </w:rPr>
        <w:t>ユーザーがユーザー名とパスワードで直接ログインするたびに</w:t>
      </w:r>
      <w:r w:rsidRPr="008646A2">
        <w:rPr>
          <w:rFonts w:ascii="Arial" w:eastAsia="MS Gothic" w:hAnsi="Arial" w:hint="eastAsia"/>
        </w:rPr>
        <w:t xml:space="preserve"> MFA </w:t>
      </w:r>
      <w:r w:rsidRPr="008646A2">
        <w:rPr>
          <w:rFonts w:ascii="Arial" w:eastAsia="MS Gothic" w:hAnsi="Arial" w:hint="eastAsia"/>
        </w:rPr>
        <w:t>の検証が表示されます。</w:t>
      </w:r>
    </w:p>
    <w:p w14:paraId="750D0750" w14:textId="77777777" w:rsidR="00CD7864" w:rsidRPr="008646A2" w:rsidRDefault="00CD7864" w:rsidP="006A23C8">
      <w:pPr>
        <w:pStyle w:val="Normal1"/>
        <w:numPr>
          <w:ilvl w:val="0"/>
          <w:numId w:val="10"/>
        </w:numPr>
        <w:spacing w:after="80"/>
        <w:rPr>
          <w:rFonts w:ascii="Arial" w:eastAsia="MS Gothic" w:hAnsi="Arial" w:cs="Arial"/>
        </w:rPr>
      </w:pPr>
      <w:r w:rsidRPr="008646A2">
        <w:rPr>
          <w:rFonts w:ascii="Arial" w:eastAsia="MS Gothic" w:hAnsi="Arial" w:hint="eastAsia"/>
        </w:rPr>
        <w:lastRenderedPageBreak/>
        <w:t>まだ</w:t>
      </w:r>
      <w:r w:rsidRPr="008646A2">
        <w:rPr>
          <w:rFonts w:ascii="Arial" w:eastAsia="MS Gothic" w:hAnsi="Arial" w:hint="eastAsia"/>
        </w:rPr>
        <w:t xml:space="preserve"> MFA </w:t>
      </w:r>
      <w:r w:rsidRPr="008646A2">
        <w:rPr>
          <w:rFonts w:ascii="Arial" w:eastAsia="MS Gothic" w:hAnsi="Arial" w:hint="eastAsia"/>
        </w:rPr>
        <w:t>を使用していないユーザーは、ログイン時に</w:t>
      </w:r>
      <w:r w:rsidRPr="008646A2">
        <w:rPr>
          <w:rFonts w:ascii="Arial" w:eastAsia="MS Gothic" w:hAnsi="Arial" w:hint="eastAsia"/>
        </w:rPr>
        <w:t xml:space="preserve"> MFA </w:t>
      </w:r>
      <w:r w:rsidRPr="008646A2">
        <w:rPr>
          <w:rFonts w:ascii="Arial" w:eastAsia="MS Gothic" w:hAnsi="Arial" w:hint="eastAsia"/>
        </w:rPr>
        <w:t>の登録を求められ、登録するまで自分のアカウントにアクセスできなくなります。</w:t>
      </w:r>
    </w:p>
    <w:p w14:paraId="567932AE" w14:textId="0FDE89D7" w:rsidR="00BA4AD5" w:rsidRPr="008646A2" w:rsidRDefault="00CD7864" w:rsidP="006A23C8">
      <w:pPr>
        <w:pStyle w:val="Normal1"/>
        <w:numPr>
          <w:ilvl w:val="0"/>
          <w:numId w:val="10"/>
        </w:numPr>
        <w:spacing w:after="80"/>
        <w:rPr>
          <w:rFonts w:ascii="Arial" w:eastAsia="MS Gothic" w:hAnsi="Arial" w:cs="Arial"/>
        </w:rPr>
      </w:pPr>
      <w:r w:rsidRPr="008646A2">
        <w:rPr>
          <w:rFonts w:ascii="Arial" w:eastAsia="MS Gothic" w:hAnsi="Arial" w:hint="eastAsia"/>
        </w:rPr>
        <w:t>ユーザーインターフェイスログイン用の多要素認証のユーザー権限を持ち、すでに</w:t>
      </w:r>
      <w:r w:rsidRPr="008646A2">
        <w:rPr>
          <w:rFonts w:ascii="Arial" w:eastAsia="MS Gothic" w:hAnsi="Arial" w:hint="eastAsia"/>
        </w:rPr>
        <w:t xml:space="preserve"> MFA </w:t>
      </w:r>
      <w:r w:rsidRPr="008646A2">
        <w:rPr>
          <w:rFonts w:ascii="Arial" w:eastAsia="MS Gothic" w:hAnsi="Arial" w:hint="eastAsia"/>
        </w:rPr>
        <w:t>でログインしているユーザーへの変更点はありません。</w:t>
      </w:r>
    </w:p>
    <w:p w14:paraId="749E21D4" w14:textId="77777777" w:rsidR="00F647F8" w:rsidRPr="008646A2" w:rsidRDefault="00F647F8" w:rsidP="00F647F8">
      <w:pPr>
        <w:pStyle w:val="Normal1"/>
        <w:rPr>
          <w:rFonts w:ascii="Arial" w:eastAsia="MS Gothic" w:hAnsi="Arial" w:cs="Arial"/>
        </w:rPr>
      </w:pPr>
    </w:p>
    <w:p w14:paraId="225CE2C1" w14:textId="5DC8A165" w:rsidR="00F647F8" w:rsidRPr="008646A2" w:rsidRDefault="00F647F8" w:rsidP="006B53BD">
      <w:pPr>
        <w:pStyle w:val="Normal1"/>
        <w:spacing w:after="120"/>
        <w:rPr>
          <w:rFonts w:ascii="Arial" w:eastAsia="MS Gothic" w:hAnsi="Arial" w:cs="Arial"/>
          <w:b/>
          <w:bCs/>
          <w:sz w:val="24"/>
          <w:szCs w:val="24"/>
          <w:u w:val="single"/>
        </w:rPr>
      </w:pPr>
      <w:bookmarkStart w:id="5" w:name="mfa_waive_for_exempt_use_cases"/>
      <w:r w:rsidRPr="008646A2">
        <w:rPr>
          <w:rFonts w:ascii="Arial" w:eastAsia="MS Gothic" w:hAnsi="Arial" w:hint="eastAsia"/>
          <w:b/>
          <w:sz w:val="24"/>
          <w:u w:val="single"/>
        </w:rPr>
        <w:t xml:space="preserve">MFA </w:t>
      </w:r>
      <w:r w:rsidRPr="008646A2">
        <w:rPr>
          <w:rFonts w:ascii="Arial" w:eastAsia="MS Gothic" w:hAnsi="Arial" w:hint="eastAsia"/>
          <w:b/>
          <w:sz w:val="24"/>
          <w:u w:val="single"/>
        </w:rPr>
        <w:t>を必要としないユースケースで</w:t>
      </w:r>
      <w:r w:rsidRPr="008646A2">
        <w:rPr>
          <w:rFonts w:ascii="Arial" w:eastAsia="MS Gothic" w:hAnsi="Arial" w:hint="eastAsia"/>
          <w:b/>
          <w:sz w:val="24"/>
          <w:u w:val="single"/>
        </w:rPr>
        <w:t xml:space="preserve"> MFA </w:t>
      </w:r>
      <w:r w:rsidRPr="008646A2">
        <w:rPr>
          <w:rFonts w:ascii="Arial" w:eastAsia="MS Gothic" w:hAnsi="Arial" w:hint="eastAsia"/>
          <w:b/>
          <w:sz w:val="24"/>
          <w:u w:val="single"/>
        </w:rPr>
        <w:t>を免除する方法</w:t>
      </w:r>
    </w:p>
    <w:bookmarkEnd w:id="5"/>
    <w:p w14:paraId="1F9B31FF" w14:textId="485328A3" w:rsidR="00CD35C3" w:rsidRPr="008646A2" w:rsidRDefault="002706A6" w:rsidP="002706A6">
      <w:pPr>
        <w:pStyle w:val="Normal1"/>
        <w:spacing w:after="0"/>
        <w:rPr>
          <w:rFonts w:ascii="Arial" w:eastAsia="MS Gothic" w:hAnsi="Arial" w:cs="Arial"/>
          <w:color w:val="080707"/>
          <w:shd w:val="clear" w:color="auto" w:fill="FFFFFF"/>
        </w:rPr>
      </w:pPr>
      <w:r w:rsidRPr="008646A2">
        <w:rPr>
          <w:rFonts w:ascii="Arial" w:eastAsia="MS Gothic" w:hAnsi="Arial" w:hint="eastAsia"/>
          <w:color w:val="080707"/>
          <w:shd w:val="clear" w:color="auto" w:fill="FFFFFF"/>
        </w:rPr>
        <w:t xml:space="preserve">API </w:t>
      </w:r>
      <w:r w:rsidRPr="008646A2">
        <w:rPr>
          <w:rFonts w:ascii="Arial" w:eastAsia="MS Gothic" w:hAnsi="Arial" w:hint="eastAsia"/>
          <w:color w:val="080707"/>
          <w:shd w:val="clear" w:color="auto" w:fill="FFFFFF"/>
        </w:rPr>
        <w:t>を使用したシステムインテグレーションログイン種別、</w:t>
      </w:r>
      <w:r w:rsidRPr="008646A2">
        <w:rPr>
          <w:rFonts w:ascii="Arial" w:eastAsia="MS Gothic" w:hAnsi="Arial" w:hint="eastAsia"/>
          <w:color w:val="080707"/>
          <w:shd w:val="clear" w:color="auto" w:fill="FFFFFF"/>
        </w:rPr>
        <w:t xml:space="preserve">Experience Cloud </w:t>
      </w:r>
      <w:r w:rsidRPr="008646A2">
        <w:rPr>
          <w:rFonts w:ascii="Arial" w:eastAsia="MS Gothic" w:hAnsi="Arial" w:hint="eastAsia"/>
          <w:color w:val="080707"/>
          <w:shd w:val="clear" w:color="auto" w:fill="FFFFFF"/>
        </w:rPr>
        <w:t>サイトへの外部ユーザーログイン、自動テストや</w:t>
      </w:r>
      <w:r w:rsidRPr="008646A2">
        <w:rPr>
          <w:rFonts w:ascii="Arial" w:eastAsia="MS Gothic" w:hAnsi="Arial" w:hint="eastAsia"/>
          <w:color w:val="080707"/>
          <w:shd w:val="clear" w:color="auto" w:fill="FFFFFF"/>
        </w:rPr>
        <w:t xml:space="preserve"> RPA </w:t>
      </w:r>
      <w:r w:rsidRPr="008646A2">
        <w:rPr>
          <w:rFonts w:ascii="Arial" w:eastAsia="MS Gothic" w:hAnsi="Arial" w:hint="eastAsia"/>
          <w:color w:val="080707"/>
          <w:shd w:val="clear" w:color="auto" w:fill="FFFFFF"/>
        </w:rPr>
        <w:t>アカウント、</w:t>
      </w:r>
      <w:r w:rsidRPr="008646A2">
        <w:rPr>
          <w:rFonts w:ascii="Arial" w:eastAsia="MS Gothic" w:hAnsi="Arial" w:hint="eastAsia"/>
          <w:color w:val="080707"/>
          <w:shd w:val="clear" w:color="auto" w:fill="FFFFFF"/>
        </w:rPr>
        <w:t xml:space="preserve">Developer Edition </w:t>
      </w:r>
      <w:r w:rsidRPr="008646A2">
        <w:rPr>
          <w:rFonts w:ascii="Arial" w:eastAsia="MS Gothic" w:hAnsi="Arial" w:hint="eastAsia"/>
          <w:color w:val="080707"/>
          <w:shd w:val="clear" w:color="auto" w:fill="FFFFFF"/>
        </w:rPr>
        <w:t>やスクラッチ組織など、</w:t>
      </w:r>
      <w:r w:rsidRPr="008646A2">
        <w:rPr>
          <w:rFonts w:ascii="Arial" w:eastAsia="MS Gothic" w:hAnsi="Arial" w:hint="eastAsia"/>
          <w:color w:val="080707"/>
          <w:shd w:val="clear" w:color="auto" w:fill="FFFFFF"/>
        </w:rPr>
        <w:t xml:space="preserve">MFA </w:t>
      </w:r>
      <w:r w:rsidRPr="008646A2">
        <w:rPr>
          <w:rFonts w:ascii="Arial" w:eastAsia="MS Gothic" w:hAnsi="Arial" w:hint="eastAsia"/>
          <w:color w:val="080707"/>
          <w:shd w:val="clear" w:color="auto" w:fill="FFFFFF"/>
        </w:rPr>
        <w:t>が義務付けられていないユースケースがいくつか存在します。これらのケースのほとんどは、</w:t>
      </w:r>
      <w:r w:rsidRPr="008646A2">
        <w:rPr>
          <w:rFonts w:ascii="Arial" w:eastAsia="MS Gothic" w:hAnsi="Arial" w:hint="eastAsia"/>
          <w:color w:val="080707"/>
          <w:shd w:val="clear" w:color="auto" w:fill="FFFFFF"/>
        </w:rPr>
        <w:t xml:space="preserve">Salesforce </w:t>
      </w:r>
      <w:r w:rsidRPr="008646A2">
        <w:rPr>
          <w:rFonts w:ascii="Arial" w:eastAsia="MS Gothic" w:hAnsi="Arial" w:hint="eastAsia"/>
          <w:color w:val="080707"/>
          <w:shd w:val="clear" w:color="auto" w:fill="FFFFFF"/>
        </w:rPr>
        <w:t>が</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を自動有効化して適用するときに自動的に除外されます。ただし、これに除外するユースケースもあり、この場合は</w:t>
      </w:r>
      <w:r w:rsidRPr="008646A2">
        <w:rPr>
          <w:rFonts w:ascii="Arial" w:eastAsia="MS Gothic" w:hAnsi="Arial" w:hint="eastAsia"/>
          <w:color w:val="080707"/>
          <w:shd w:val="clear" w:color="auto" w:fill="FFFFFF"/>
        </w:rPr>
        <w:t xml:space="preserve"> MFA </w:t>
      </w:r>
      <w:r w:rsidRPr="008646A2">
        <w:rPr>
          <w:rFonts w:ascii="Arial" w:eastAsia="MS Gothic" w:hAnsi="Arial" w:hint="eastAsia"/>
          <w:color w:val="080707"/>
          <w:shd w:val="clear" w:color="auto" w:fill="FFFFFF"/>
        </w:rPr>
        <w:t>が有効になったときに影響を受けないよう、貴社または顧客の</w:t>
      </w:r>
      <w:r w:rsidRPr="008646A2">
        <w:rPr>
          <w:rFonts w:ascii="Arial" w:eastAsia="MS Gothic" w:hAnsi="Arial" w:hint="eastAsia"/>
          <w:color w:val="080707"/>
          <w:shd w:val="clear" w:color="auto" w:fill="FFFFFF"/>
        </w:rPr>
        <w:t xml:space="preserve"> Salesforce </w:t>
      </w:r>
      <w:r w:rsidRPr="008646A2">
        <w:rPr>
          <w:rFonts w:ascii="Arial" w:eastAsia="MS Gothic" w:hAnsi="Arial" w:hint="eastAsia"/>
          <w:color w:val="080707"/>
          <w:shd w:val="clear" w:color="auto" w:fill="FFFFFF"/>
        </w:rPr>
        <w:t>システム管理者が手動で除外する必要があります。</w:t>
      </w:r>
    </w:p>
    <w:p w14:paraId="7E3026C1" w14:textId="77777777" w:rsidR="00CD35C3" w:rsidRPr="008646A2" w:rsidRDefault="00CD35C3" w:rsidP="002706A6">
      <w:pPr>
        <w:pStyle w:val="Normal1"/>
        <w:spacing w:after="0"/>
        <w:rPr>
          <w:rFonts w:ascii="Arial" w:eastAsia="MS Gothic" w:hAnsi="Arial" w:cs="Arial"/>
          <w:color w:val="080707"/>
          <w:shd w:val="clear" w:color="auto" w:fill="FFFFFF"/>
        </w:rPr>
      </w:pPr>
    </w:p>
    <w:p w14:paraId="05D4DCCC" w14:textId="394AC5EA" w:rsidR="00F80D5B" w:rsidRPr="008646A2" w:rsidRDefault="00445D47" w:rsidP="00F80D5B">
      <w:pPr>
        <w:pStyle w:val="Normal1"/>
        <w:spacing w:after="0"/>
        <w:rPr>
          <w:rFonts w:ascii="Arial" w:eastAsia="MS Gothic" w:hAnsi="Arial" w:cs="Arial"/>
        </w:rPr>
      </w:pPr>
      <w:r w:rsidRPr="008646A2">
        <w:rPr>
          <w:rFonts w:ascii="Arial" w:eastAsia="MS Gothic" w:hAnsi="Arial" w:hint="eastAsia"/>
        </w:rPr>
        <w:t>顧客にこれらの除外ユースケースがあるかどうかを確認し、そのアカウントについて</w:t>
      </w:r>
      <w:r w:rsidRPr="008646A2">
        <w:rPr>
          <w:rFonts w:ascii="Arial" w:eastAsia="MS Gothic" w:hAnsi="Arial" w:hint="eastAsia"/>
        </w:rPr>
        <w:t xml:space="preserve"> MFA </w:t>
      </w:r>
      <w:r w:rsidRPr="008646A2">
        <w:rPr>
          <w:rFonts w:ascii="Arial" w:eastAsia="MS Gothic" w:hAnsi="Arial" w:hint="eastAsia"/>
        </w:rPr>
        <w:t>を免除するための手順をとってください。除外ユースケースの一覧と</w:t>
      </w:r>
      <w:r w:rsidRPr="008646A2">
        <w:rPr>
          <w:rFonts w:ascii="Arial" w:eastAsia="MS Gothic" w:hAnsi="Arial" w:hint="eastAsia"/>
        </w:rPr>
        <w:t xml:space="preserve"> MFA </w:t>
      </w:r>
      <w:r w:rsidRPr="008646A2">
        <w:rPr>
          <w:rFonts w:ascii="Arial" w:eastAsia="MS Gothic" w:hAnsi="Arial" w:hint="eastAsia"/>
        </w:rPr>
        <w:t>を免除する手順は、</w:t>
      </w:r>
      <w:r w:rsidRPr="008646A2">
        <w:rPr>
          <w:rFonts w:ascii="Arial" w:eastAsia="MS Gothic" w:hAnsi="Arial" w:hint="eastAsia"/>
        </w:rPr>
        <w:t xml:space="preserve">Salesforce </w:t>
      </w:r>
      <w:r w:rsidRPr="008646A2">
        <w:rPr>
          <w:rFonts w:ascii="Arial" w:eastAsia="MS Gothic" w:hAnsi="Arial" w:hint="eastAsia"/>
        </w:rPr>
        <w:t>ヘルプの「</w:t>
      </w:r>
      <w:r w:rsidR="00000000" w:rsidRPr="008646A2">
        <w:rPr>
          <w:rFonts w:ascii="Arial" w:eastAsia="MS Gothic" w:hAnsi="Arial"/>
        </w:rPr>
        <w:fldChar w:fldCharType="begin"/>
      </w:r>
      <w:r w:rsidR="00000000" w:rsidRPr="008646A2">
        <w:rPr>
          <w:rFonts w:ascii="Arial" w:eastAsia="MS Gothic" w:hAnsi="Arial"/>
        </w:rPr>
        <w:instrText>HYPERLINK "https://help.salesforce.com/s/articleView?id=sf.security_mfa_exclude_exempt_users.htm"</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rPr>
        <w:t xml:space="preserve">MFA </w:t>
      </w:r>
      <w:r w:rsidRPr="008646A2">
        <w:rPr>
          <w:rStyle w:val="Hyperlink"/>
          <w:rFonts w:ascii="Arial" w:eastAsia="MS Gothic" w:hAnsi="Arial" w:hint="eastAsia"/>
        </w:rPr>
        <w:t>からの除外ユーザーの除外</w:t>
      </w:r>
      <w:r w:rsidR="00000000" w:rsidRPr="008646A2">
        <w:rPr>
          <w:rStyle w:val="Hyperlink"/>
          <w:rFonts w:ascii="Arial" w:eastAsia="MS Gothic" w:hAnsi="Arial"/>
        </w:rPr>
        <w:fldChar w:fldCharType="end"/>
      </w:r>
      <w:r w:rsidRPr="008646A2">
        <w:rPr>
          <w:rFonts w:ascii="Arial" w:eastAsia="MS Gothic" w:hAnsi="Arial" w:hint="eastAsia"/>
        </w:rPr>
        <w:t>」に記載されています。</w:t>
      </w:r>
    </w:p>
    <w:p w14:paraId="1B823F2B" w14:textId="77777777" w:rsidR="00F77FE3" w:rsidRPr="008646A2" w:rsidRDefault="00F77FE3" w:rsidP="00F80D5B">
      <w:pPr>
        <w:pStyle w:val="Normal1"/>
        <w:spacing w:after="0"/>
        <w:rPr>
          <w:rFonts w:ascii="Arial" w:eastAsia="MS Gothic" w:hAnsi="Arial" w:cs="Arial"/>
        </w:rPr>
      </w:pPr>
    </w:p>
    <w:p w14:paraId="77CA61DB" w14:textId="77777777" w:rsidR="005504A8" w:rsidRPr="008646A2" w:rsidRDefault="005504A8" w:rsidP="00F80D5B">
      <w:pPr>
        <w:pStyle w:val="Normal1"/>
        <w:spacing w:after="0"/>
        <w:rPr>
          <w:rFonts w:ascii="Arial" w:eastAsia="MS Gothic" w:hAnsi="Arial" w:cs="Arial"/>
        </w:rPr>
      </w:pPr>
    </w:p>
    <w:p w14:paraId="7BF1C9C2" w14:textId="77777777" w:rsidR="00F647F8" w:rsidRPr="008646A2" w:rsidRDefault="00F647F8" w:rsidP="00F647F8">
      <w:pPr>
        <w:pStyle w:val="Normal1"/>
        <w:pBdr>
          <w:bottom w:val="single" w:sz="6" w:space="1" w:color="auto"/>
        </w:pBdr>
        <w:spacing w:after="0"/>
        <w:rPr>
          <w:rFonts w:ascii="Arial" w:eastAsia="MS Gothic" w:hAnsi="Arial" w:cs="Arial"/>
          <w:b/>
          <w:bCs/>
        </w:rPr>
      </w:pPr>
    </w:p>
    <w:p w14:paraId="1DFAA6A5" w14:textId="77777777" w:rsidR="005504A8" w:rsidRPr="008646A2" w:rsidRDefault="005504A8" w:rsidP="00445D47">
      <w:pPr>
        <w:pStyle w:val="Normal1"/>
        <w:spacing w:after="0"/>
        <w:rPr>
          <w:rFonts w:ascii="Arial" w:eastAsia="MS Gothic" w:hAnsi="Arial" w:cs="Arial"/>
          <w:b/>
          <w:bCs/>
          <w:sz w:val="24"/>
          <w:szCs w:val="24"/>
          <w:u w:val="single"/>
        </w:rPr>
      </w:pPr>
      <w:bookmarkStart w:id="6" w:name="mfa_partner_admin_use_case_solution"/>
    </w:p>
    <w:p w14:paraId="7FC29494" w14:textId="2EEE527C" w:rsidR="005504A8" w:rsidRPr="008646A2" w:rsidRDefault="00445D47" w:rsidP="005504A8">
      <w:pPr>
        <w:pStyle w:val="Normal1"/>
        <w:rPr>
          <w:rFonts w:ascii="Arial" w:eastAsia="MS Gothic" w:hAnsi="Arial" w:cs="Arial"/>
          <w:b/>
          <w:bCs/>
          <w:sz w:val="28"/>
          <w:szCs w:val="28"/>
        </w:rPr>
      </w:pPr>
      <w:r w:rsidRPr="008646A2">
        <w:rPr>
          <w:rFonts w:ascii="Arial" w:eastAsia="MS Gothic" w:hAnsi="Arial" w:hint="eastAsia"/>
          <w:b/>
          <w:sz w:val="28"/>
        </w:rPr>
        <w:t>パートナー管理者共有ログインのユースケースで</w:t>
      </w:r>
      <w:r w:rsidRPr="008646A2">
        <w:rPr>
          <w:rFonts w:ascii="Arial" w:eastAsia="MS Gothic" w:hAnsi="Arial" w:hint="eastAsia"/>
          <w:b/>
          <w:sz w:val="28"/>
        </w:rPr>
        <w:t xml:space="preserve"> MFA </w:t>
      </w:r>
      <w:r w:rsidRPr="008646A2">
        <w:rPr>
          <w:rFonts w:ascii="Arial" w:eastAsia="MS Gothic" w:hAnsi="Arial" w:hint="eastAsia"/>
          <w:b/>
          <w:sz w:val="28"/>
        </w:rPr>
        <w:t>要件を満たす方法</w:t>
      </w:r>
      <w:bookmarkEnd w:id="6"/>
    </w:p>
    <w:p w14:paraId="48D07562" w14:textId="46B74443" w:rsidR="005B2834" w:rsidRPr="008646A2" w:rsidRDefault="005B2834" w:rsidP="005B2834">
      <w:pPr>
        <w:pStyle w:val="Normal1"/>
        <w:rPr>
          <w:rFonts w:ascii="Arial" w:eastAsia="MS Gothic" w:hAnsi="Arial" w:cs="Arial"/>
        </w:rPr>
      </w:pPr>
      <w:r w:rsidRPr="008646A2">
        <w:rPr>
          <w:rFonts w:ascii="Arial" w:eastAsia="MS Gothic" w:hAnsi="Arial" w:hint="eastAsia"/>
        </w:rPr>
        <w:t xml:space="preserve">MFA </w:t>
      </w:r>
      <w:r w:rsidRPr="008646A2">
        <w:rPr>
          <w:rFonts w:ascii="Arial" w:eastAsia="MS Gothic" w:hAnsi="Arial" w:hint="eastAsia"/>
        </w:rPr>
        <w:t>要件は、顧客の組織で管理業務を行う目的で顧客から提供されたライセンスを組織内で共有する</w:t>
      </w:r>
      <w:r w:rsidRPr="008646A2">
        <w:rPr>
          <w:rFonts w:ascii="Arial" w:eastAsia="MS Gothic" w:hAnsi="Arial" w:hint="eastAsia"/>
        </w:rPr>
        <w:t xml:space="preserve"> Salesforce </w:t>
      </w:r>
      <w:r w:rsidRPr="008646A2">
        <w:rPr>
          <w:rFonts w:ascii="Arial" w:eastAsia="MS Gothic" w:hAnsi="Arial" w:hint="eastAsia"/>
        </w:rPr>
        <w:t>サービスプロバイダにとって課題となっています。このシナリオは、パートナー管理者共有ログインのユースケース</w:t>
      </w:r>
      <w:r w:rsidRPr="008646A2">
        <w:rPr>
          <w:rFonts w:ascii="Arial" w:eastAsia="MS Gothic" w:hAnsi="Arial" w:hint="eastAsia"/>
        </w:rPr>
        <w:t xml:space="preserve"> (</w:t>
      </w:r>
      <w:r w:rsidRPr="008646A2">
        <w:rPr>
          <w:rFonts w:ascii="Arial" w:eastAsia="MS Gothic" w:hAnsi="Arial" w:hint="eastAsia"/>
        </w:rPr>
        <w:t>略してパートナー管理者ユースケース</w:t>
      </w:r>
      <w:r w:rsidRPr="008646A2">
        <w:rPr>
          <w:rFonts w:ascii="Arial" w:eastAsia="MS Gothic" w:hAnsi="Arial" w:hint="eastAsia"/>
        </w:rPr>
        <w:t xml:space="preserve">) </w:t>
      </w:r>
      <w:r w:rsidRPr="008646A2">
        <w:rPr>
          <w:rFonts w:ascii="Arial" w:eastAsia="MS Gothic" w:hAnsi="Arial" w:hint="eastAsia"/>
        </w:rPr>
        <w:t>と呼ばれます。</w:t>
      </w:r>
      <w:r w:rsidRPr="008646A2">
        <w:rPr>
          <w:rFonts w:ascii="Arial" w:eastAsia="MS Gothic" w:hAnsi="Arial" w:hint="eastAsia"/>
        </w:rPr>
        <w:t xml:space="preserve"> </w:t>
      </w:r>
    </w:p>
    <w:p w14:paraId="34E2284A" w14:textId="4D9B6F3E" w:rsidR="00F647F8" w:rsidRPr="008646A2" w:rsidRDefault="005B2834" w:rsidP="005B2834">
      <w:pPr>
        <w:pStyle w:val="Normal1"/>
        <w:rPr>
          <w:rFonts w:ascii="Arial" w:eastAsia="MS Gothic" w:hAnsi="Arial" w:cs="Arial"/>
        </w:rPr>
      </w:pPr>
      <w:r w:rsidRPr="008646A2">
        <w:rPr>
          <w:rFonts w:ascii="Arial" w:eastAsia="MS Gothic" w:hAnsi="Arial" w:hint="eastAsia"/>
        </w:rPr>
        <w:t xml:space="preserve">MFA </w:t>
      </w:r>
      <w:r w:rsidRPr="008646A2">
        <w:rPr>
          <w:rFonts w:ascii="Arial" w:eastAsia="MS Gothic" w:hAnsi="Arial" w:hint="eastAsia"/>
        </w:rPr>
        <w:t>では各ユーザーがログインする前に固有の検証方法を提供する必要があるため、パートナー管理者ユースケースの一部のサービスプロバイダとその顧客の</w:t>
      </w:r>
      <w:r w:rsidRPr="008646A2">
        <w:rPr>
          <w:rFonts w:ascii="Arial" w:eastAsia="MS Gothic" w:hAnsi="Arial" w:hint="eastAsia"/>
        </w:rPr>
        <w:t xml:space="preserve"> </w:t>
      </w:r>
      <w:proofErr w:type="spellStart"/>
      <w:r w:rsidRPr="008646A2">
        <w:rPr>
          <w:rFonts w:ascii="Arial" w:eastAsia="MS Gothic" w:hAnsi="Arial" w:hint="eastAsia"/>
        </w:rPr>
        <w:t>MFA</w:t>
      </w:r>
      <w:proofErr w:type="spellEnd"/>
      <w:r w:rsidRPr="008646A2">
        <w:rPr>
          <w:rFonts w:ascii="Arial" w:eastAsia="MS Gothic" w:hAnsi="Arial" w:hint="eastAsia"/>
        </w:rPr>
        <w:t xml:space="preserve"> </w:t>
      </w:r>
      <w:r w:rsidRPr="008646A2">
        <w:rPr>
          <w:rFonts w:ascii="Arial" w:eastAsia="MS Gothic" w:hAnsi="Arial" w:hint="eastAsia"/>
        </w:rPr>
        <w:t>導入が妨げられています。複数のユーザーが</w:t>
      </w:r>
      <w:r w:rsidRPr="008646A2">
        <w:rPr>
          <w:rFonts w:ascii="Arial" w:eastAsia="MS Gothic" w:hAnsi="Arial" w:hint="eastAsia"/>
        </w:rPr>
        <w:t xml:space="preserve"> 1 </w:t>
      </w:r>
      <w:r w:rsidRPr="008646A2">
        <w:rPr>
          <w:rFonts w:ascii="Arial" w:eastAsia="MS Gothic" w:hAnsi="Arial" w:hint="eastAsia"/>
        </w:rPr>
        <w:t>つのライセンスを共有している場合、</w:t>
      </w:r>
      <w:r w:rsidRPr="008646A2">
        <w:rPr>
          <w:rFonts w:ascii="Arial" w:eastAsia="MS Gothic" w:hAnsi="Arial" w:hint="eastAsia"/>
        </w:rPr>
        <w:t xml:space="preserve">MFA </w:t>
      </w:r>
      <w:r w:rsidRPr="008646A2">
        <w:rPr>
          <w:rFonts w:ascii="Arial" w:eastAsia="MS Gothic" w:hAnsi="Arial" w:hint="eastAsia"/>
        </w:rPr>
        <w:t>が有効化されると、そのうち</w:t>
      </w:r>
      <w:r w:rsidRPr="008646A2">
        <w:rPr>
          <w:rFonts w:ascii="Arial" w:eastAsia="MS Gothic" w:hAnsi="Arial" w:hint="eastAsia"/>
        </w:rPr>
        <w:t xml:space="preserve"> 1 </w:t>
      </w:r>
      <w:r w:rsidRPr="008646A2">
        <w:rPr>
          <w:rFonts w:ascii="Arial" w:eastAsia="MS Gothic" w:hAnsi="Arial" w:hint="eastAsia"/>
        </w:rPr>
        <w:t>人しかログインできなくなります。そのため、</w:t>
      </w:r>
      <w:r w:rsidRPr="008646A2">
        <w:rPr>
          <w:rFonts w:ascii="Arial" w:eastAsia="MS Gothic" w:hAnsi="Arial" w:hint="eastAsia"/>
        </w:rPr>
        <w:t xml:space="preserve">Salesforce </w:t>
      </w:r>
      <w:r w:rsidRPr="008646A2">
        <w:rPr>
          <w:rFonts w:ascii="Arial" w:eastAsia="MS Gothic" w:hAnsi="Arial" w:hint="eastAsia"/>
        </w:rPr>
        <w:t>は、</w:t>
      </w:r>
      <w:r w:rsidRPr="008646A2">
        <w:rPr>
          <w:rFonts w:ascii="Arial" w:eastAsia="MS Gothic" w:hAnsi="Arial" w:hint="eastAsia"/>
        </w:rPr>
        <w:t xml:space="preserve">Salesforce OEM </w:t>
      </w:r>
      <w:r w:rsidRPr="008646A2">
        <w:rPr>
          <w:rFonts w:ascii="Arial" w:eastAsia="MS Gothic" w:hAnsi="Arial" w:hint="eastAsia"/>
        </w:rPr>
        <w:t>のすべての顧客、およびパートナー管理者ユースケースに対するソリューションについて</w:t>
      </w:r>
      <w:r w:rsidRPr="008646A2">
        <w:rPr>
          <w:rFonts w:ascii="Arial" w:eastAsia="MS Gothic" w:hAnsi="Arial" w:hint="eastAsia"/>
        </w:rPr>
        <w:t xml:space="preserve"> Salesforce </w:t>
      </w:r>
      <w:r w:rsidRPr="008646A2">
        <w:rPr>
          <w:rFonts w:ascii="Arial" w:eastAsia="MS Gothic" w:hAnsi="Arial" w:hint="eastAsia"/>
        </w:rPr>
        <w:t>にサポートを求めたサービスプロバイダまたはサービスプロバイダの顧客に</w:t>
      </w:r>
      <w:r w:rsidRPr="008646A2">
        <w:rPr>
          <w:rFonts w:ascii="Arial" w:eastAsia="MS Gothic" w:hAnsi="Arial" w:hint="eastAsia"/>
        </w:rPr>
        <w:t xml:space="preserve"> MFA </w:t>
      </w:r>
      <w:r w:rsidRPr="008646A2">
        <w:rPr>
          <w:rFonts w:ascii="Arial" w:eastAsia="MS Gothic" w:hAnsi="Arial" w:hint="eastAsia"/>
        </w:rPr>
        <w:t>要件を満たすための延長を認めました。</w:t>
      </w:r>
    </w:p>
    <w:p w14:paraId="580D001E" w14:textId="059E573C" w:rsidR="00445D47" w:rsidRPr="008646A2" w:rsidRDefault="00445D47" w:rsidP="00445D47">
      <w:pPr>
        <w:pStyle w:val="Normal1"/>
        <w:rPr>
          <w:rFonts w:ascii="Arial" w:eastAsia="MS Gothic" w:hAnsi="Arial" w:cs="Arial"/>
        </w:rPr>
      </w:pPr>
      <w:r w:rsidRPr="008646A2">
        <w:rPr>
          <w:rFonts w:ascii="Arial" w:eastAsia="MS Gothic" w:hAnsi="Arial" w:hint="eastAsia"/>
        </w:rPr>
        <w:t xml:space="preserve">Salesforce </w:t>
      </w:r>
      <w:r w:rsidRPr="008646A2">
        <w:rPr>
          <w:rFonts w:ascii="Arial" w:eastAsia="MS Gothic" w:hAnsi="Arial" w:hint="eastAsia"/>
        </w:rPr>
        <w:t>は、</w:t>
      </w:r>
      <w:r w:rsidRPr="008646A2">
        <w:rPr>
          <w:rFonts w:ascii="Arial" w:eastAsia="MS Gothic" w:hAnsi="Arial" w:hint="eastAsia"/>
        </w:rPr>
        <w:t xml:space="preserve">2022 </w:t>
      </w:r>
      <w:r w:rsidRPr="008646A2">
        <w:rPr>
          <w:rFonts w:ascii="Arial" w:eastAsia="MS Gothic" w:hAnsi="Arial" w:hint="eastAsia"/>
        </w:rPr>
        <w:t>年</w:t>
      </w:r>
      <w:r w:rsidRPr="008646A2">
        <w:rPr>
          <w:rFonts w:ascii="Arial" w:eastAsia="MS Gothic" w:hAnsi="Arial" w:hint="eastAsia"/>
        </w:rPr>
        <w:t xml:space="preserve"> 10 </w:t>
      </w:r>
      <w:r w:rsidRPr="008646A2">
        <w:rPr>
          <w:rFonts w:ascii="Arial" w:eastAsia="MS Gothic" w:hAnsi="Arial" w:hint="eastAsia"/>
        </w:rPr>
        <w:t>月</w:t>
      </w:r>
      <w:r w:rsidRPr="008646A2">
        <w:rPr>
          <w:rFonts w:ascii="Arial" w:eastAsia="MS Gothic" w:hAnsi="Arial" w:hint="eastAsia"/>
        </w:rPr>
        <w:t xml:space="preserve"> 13 </w:t>
      </w:r>
      <w:r w:rsidRPr="008646A2">
        <w:rPr>
          <w:rFonts w:ascii="Arial" w:eastAsia="MS Gothic" w:hAnsi="Arial" w:hint="eastAsia"/>
        </w:rPr>
        <w:t>日にパートナー管理者ユースケースのソリューションを発表しましたが、ソリューション発表日以降に認められたものを含め、すべてのパートナー管理者ユースケースの延長は</w:t>
      </w:r>
      <w:r w:rsidRPr="008646A2">
        <w:rPr>
          <w:rFonts w:ascii="Arial" w:eastAsia="MS Gothic" w:hAnsi="Arial" w:hint="eastAsia"/>
        </w:rPr>
        <w:t xml:space="preserve"> 2023 </w:t>
      </w:r>
      <w:r w:rsidRPr="008646A2">
        <w:rPr>
          <w:rFonts w:ascii="Arial" w:eastAsia="MS Gothic" w:hAnsi="Arial" w:hint="eastAsia"/>
        </w:rPr>
        <w:t>年</w:t>
      </w:r>
      <w:r w:rsidRPr="008646A2">
        <w:rPr>
          <w:rFonts w:ascii="Arial" w:eastAsia="MS Gothic" w:hAnsi="Arial" w:hint="eastAsia"/>
        </w:rPr>
        <w:t xml:space="preserve"> 11 </w:t>
      </w:r>
      <w:r w:rsidRPr="008646A2">
        <w:rPr>
          <w:rFonts w:ascii="Arial" w:eastAsia="MS Gothic" w:hAnsi="Arial" w:hint="eastAsia"/>
        </w:rPr>
        <w:t>月</w:t>
      </w:r>
      <w:r w:rsidRPr="008646A2">
        <w:rPr>
          <w:rFonts w:ascii="Arial" w:eastAsia="MS Gothic" w:hAnsi="Arial" w:hint="eastAsia"/>
        </w:rPr>
        <w:t xml:space="preserve"> 15 </w:t>
      </w:r>
      <w:r w:rsidRPr="008646A2">
        <w:rPr>
          <w:rFonts w:ascii="Arial" w:eastAsia="MS Gothic" w:hAnsi="Arial" w:hint="eastAsia"/>
        </w:rPr>
        <w:t>日に終了します。この延長を受けた顧客には、延長の終了日に</w:t>
      </w:r>
      <w:r w:rsidRPr="008646A2">
        <w:rPr>
          <w:rFonts w:ascii="Arial" w:eastAsia="MS Gothic" w:hAnsi="Arial" w:hint="eastAsia"/>
        </w:rPr>
        <w:t xml:space="preserve"> MFA </w:t>
      </w:r>
      <w:r w:rsidRPr="008646A2">
        <w:rPr>
          <w:rFonts w:ascii="Arial" w:eastAsia="MS Gothic" w:hAnsi="Arial" w:hint="eastAsia"/>
        </w:rPr>
        <w:t>要件が適用されます。この延長を受けた顧客については、現時点では、</w:t>
      </w:r>
      <w:r w:rsidRPr="008646A2">
        <w:rPr>
          <w:rFonts w:ascii="Arial" w:eastAsia="MS Gothic" w:hAnsi="Arial" w:hint="eastAsia"/>
        </w:rPr>
        <w:t xml:space="preserve">Spring </w:t>
      </w:r>
      <w:r w:rsidRPr="008646A2">
        <w:rPr>
          <w:rFonts w:ascii="Arial" w:eastAsia="MS Gothic" w:hAnsi="Arial" w:hint="eastAsia"/>
        </w:rPr>
        <w:t>’</w:t>
      </w:r>
      <w:r w:rsidRPr="008646A2">
        <w:rPr>
          <w:rFonts w:ascii="Arial" w:eastAsia="MS Gothic" w:hAnsi="Arial" w:hint="eastAsia"/>
        </w:rPr>
        <w:t xml:space="preserve">24 </w:t>
      </w:r>
      <w:r w:rsidRPr="008646A2">
        <w:rPr>
          <w:rFonts w:ascii="Arial" w:eastAsia="MS Gothic" w:hAnsi="Arial" w:hint="eastAsia"/>
        </w:rPr>
        <w:t>リリースでの自動有効化を予定しています。</w:t>
      </w:r>
    </w:p>
    <w:p w14:paraId="44A0C29B" w14:textId="08D82863" w:rsidR="00EB6EAB" w:rsidRPr="008646A2" w:rsidRDefault="00AE3244" w:rsidP="00445D47">
      <w:pPr>
        <w:pStyle w:val="Normal1"/>
        <w:rPr>
          <w:rFonts w:ascii="Arial" w:eastAsia="MS Gothic" w:hAnsi="Arial" w:cs="Arial"/>
        </w:rPr>
      </w:pPr>
      <w:r w:rsidRPr="008646A2">
        <w:rPr>
          <w:rFonts w:ascii="Arial" w:eastAsia="MS Gothic" w:hAnsi="Arial" w:hint="eastAsia"/>
          <w:b/>
        </w:rPr>
        <w:t>メモ</w:t>
      </w:r>
      <w:r w:rsidRPr="008646A2">
        <w:rPr>
          <w:rFonts w:ascii="Arial" w:eastAsia="MS Gothic" w:hAnsi="Arial" w:hint="eastAsia"/>
        </w:rPr>
        <w:t xml:space="preserve">: </w:t>
      </w:r>
      <w:r w:rsidRPr="008646A2">
        <w:rPr>
          <w:rFonts w:ascii="Arial" w:eastAsia="MS Gothic" w:hAnsi="Arial" w:hint="eastAsia"/>
        </w:rPr>
        <w:t>パートナーの顧客から直接問い合わせがない限り、</w:t>
      </w:r>
      <w:r w:rsidRPr="008646A2">
        <w:rPr>
          <w:rFonts w:ascii="Arial" w:eastAsia="MS Gothic" w:hAnsi="Arial" w:hint="eastAsia"/>
        </w:rPr>
        <w:t xml:space="preserve">Salesforce </w:t>
      </w:r>
      <w:r w:rsidRPr="008646A2">
        <w:rPr>
          <w:rFonts w:ascii="Arial" w:eastAsia="MS Gothic" w:hAnsi="Arial" w:hint="eastAsia"/>
        </w:rPr>
        <w:t>はこのトピックについて顧客に連絡していません。</w:t>
      </w:r>
    </w:p>
    <w:p w14:paraId="4C8E2451" w14:textId="3EDCBCED" w:rsidR="00D14128" w:rsidRPr="008646A2" w:rsidRDefault="00D14128" w:rsidP="00D14128">
      <w:pPr>
        <w:pStyle w:val="Normal1"/>
        <w:rPr>
          <w:rFonts w:ascii="Arial" w:eastAsia="MS Gothic" w:hAnsi="Arial" w:cs="Arial"/>
        </w:rPr>
      </w:pPr>
      <w:r w:rsidRPr="008646A2">
        <w:rPr>
          <w:rFonts w:ascii="Arial" w:eastAsia="MS Gothic" w:hAnsi="Arial" w:hint="eastAsia"/>
        </w:rPr>
        <w:lastRenderedPageBreak/>
        <w:t>このユースケースが貴社および顧客に該当する場合は、「</w:t>
      </w:r>
      <w:hyperlink r:id="rId12" w:history="1">
        <w:r w:rsidRPr="008646A2">
          <w:rPr>
            <w:rStyle w:val="Hyperlink"/>
            <w:rFonts w:ascii="Arial" w:eastAsia="MS Gothic" w:hAnsi="Arial" w:hint="eastAsia"/>
          </w:rPr>
          <w:t>パートナー管理共有ログインユースケースで</w:t>
        </w:r>
        <w:r w:rsidRPr="008646A2">
          <w:rPr>
            <w:rStyle w:val="Hyperlink"/>
            <w:rFonts w:ascii="Arial" w:eastAsia="MS Gothic" w:hAnsi="Arial" w:hint="eastAsia"/>
          </w:rPr>
          <w:t xml:space="preserve"> MFA </w:t>
        </w:r>
        <w:r w:rsidRPr="008646A2">
          <w:rPr>
            <w:rStyle w:val="Hyperlink"/>
            <w:rFonts w:ascii="Arial" w:eastAsia="MS Gothic" w:hAnsi="Arial" w:hint="eastAsia"/>
          </w:rPr>
          <w:t>要件を満たす方法</w:t>
        </w:r>
      </w:hyperlink>
      <w:r w:rsidRPr="008646A2">
        <w:rPr>
          <w:rFonts w:ascii="Arial" w:eastAsia="MS Gothic" w:hAnsi="Arial" w:hint="eastAsia"/>
        </w:rPr>
        <w:t>」を参照してください。ここでは、その概要を説明します。</w:t>
      </w:r>
    </w:p>
    <w:p w14:paraId="6D38E5C2" w14:textId="0BC9F44A" w:rsidR="00445D47" w:rsidRPr="008646A2" w:rsidRDefault="00D14128" w:rsidP="00D14128">
      <w:pPr>
        <w:pStyle w:val="Normal1"/>
        <w:numPr>
          <w:ilvl w:val="0"/>
          <w:numId w:val="11"/>
        </w:numPr>
        <w:rPr>
          <w:rFonts w:ascii="Arial" w:eastAsia="MS Gothic" w:hAnsi="Arial" w:cs="Arial"/>
        </w:rPr>
      </w:pPr>
      <w:r w:rsidRPr="008646A2">
        <w:rPr>
          <w:rFonts w:ascii="Arial" w:eastAsia="MS Gothic" w:hAnsi="Arial" w:hint="eastAsia"/>
        </w:rPr>
        <w:t>顧客には、組織にログインして管理業務を実行する各従業員をカバーするのに十分な固有のライセンスを貴社に提供することを推奨します。</w:t>
      </w:r>
    </w:p>
    <w:p w14:paraId="558D7F52" w14:textId="58B5F701" w:rsidR="00445D47" w:rsidRPr="008646A2" w:rsidRDefault="00D14128" w:rsidP="00D14128">
      <w:pPr>
        <w:pStyle w:val="Normal1"/>
        <w:numPr>
          <w:ilvl w:val="0"/>
          <w:numId w:val="11"/>
        </w:numPr>
        <w:rPr>
          <w:rFonts w:ascii="Arial" w:eastAsia="MS Gothic" w:hAnsi="Arial" w:cs="Arial"/>
        </w:rPr>
      </w:pPr>
      <w:r w:rsidRPr="008646A2">
        <w:rPr>
          <w:rFonts w:ascii="Arial" w:eastAsia="MS Gothic" w:hAnsi="Arial" w:hint="eastAsia"/>
        </w:rPr>
        <w:t>それが難しい場合は、特権アカウント管理ツールまたはエンタープライズパスワード管理ツールを導入し、共有された資格情報に対する</w:t>
      </w:r>
      <w:r w:rsidRPr="008646A2">
        <w:rPr>
          <w:rFonts w:ascii="Arial" w:eastAsia="MS Gothic" w:hAnsi="Arial" w:hint="eastAsia"/>
        </w:rPr>
        <w:t xml:space="preserve"> MFA </w:t>
      </w:r>
      <w:r w:rsidRPr="008646A2">
        <w:rPr>
          <w:rFonts w:ascii="Arial" w:eastAsia="MS Gothic" w:hAnsi="Arial" w:hint="eastAsia"/>
        </w:rPr>
        <w:t>検証方法として機能させることができます。この方法で</w:t>
      </w:r>
      <w:r w:rsidRPr="008646A2">
        <w:rPr>
          <w:rFonts w:ascii="Arial" w:eastAsia="MS Gothic" w:hAnsi="Arial" w:hint="eastAsia"/>
        </w:rPr>
        <w:t xml:space="preserve"> MFA </w:t>
      </w:r>
      <w:r w:rsidRPr="008646A2">
        <w:rPr>
          <w:rFonts w:ascii="Arial" w:eastAsia="MS Gothic" w:hAnsi="Arial" w:hint="eastAsia"/>
        </w:rPr>
        <w:t>要件を満たすには、実装が以下の基準を満たしている必要があります。</w:t>
      </w:r>
    </w:p>
    <w:p w14:paraId="305A4535" w14:textId="77777777" w:rsidR="00445D47" w:rsidRPr="008646A2" w:rsidRDefault="00445D47" w:rsidP="00D14128">
      <w:pPr>
        <w:pStyle w:val="Normal1"/>
        <w:numPr>
          <w:ilvl w:val="1"/>
          <w:numId w:val="11"/>
        </w:numPr>
        <w:rPr>
          <w:rFonts w:ascii="Arial" w:eastAsia="MS Gothic" w:hAnsi="Arial" w:cs="Arial"/>
        </w:rPr>
      </w:pPr>
      <w:r w:rsidRPr="008646A2">
        <w:rPr>
          <w:rFonts w:ascii="Arial" w:eastAsia="MS Gothic" w:hAnsi="Arial" w:hint="eastAsia"/>
        </w:rPr>
        <w:t>特権アカウント管理ツールまたはエンタープライズパスワード管理ツールで</w:t>
      </w:r>
      <w:r w:rsidRPr="008646A2">
        <w:rPr>
          <w:rFonts w:ascii="Arial" w:eastAsia="MS Gothic" w:hAnsi="Arial" w:hint="eastAsia"/>
        </w:rPr>
        <w:t xml:space="preserve"> MFA </w:t>
      </w:r>
      <w:r w:rsidRPr="008646A2">
        <w:rPr>
          <w:rFonts w:ascii="Arial" w:eastAsia="MS Gothic" w:hAnsi="Arial" w:hint="eastAsia"/>
        </w:rPr>
        <w:t>の使用がサポートされていて、そのツールで</w:t>
      </w:r>
      <w:r w:rsidRPr="008646A2">
        <w:rPr>
          <w:rFonts w:ascii="Arial" w:eastAsia="MS Gothic" w:hAnsi="Arial" w:hint="eastAsia"/>
        </w:rPr>
        <w:t xml:space="preserve"> MFA </w:t>
      </w:r>
      <w:r w:rsidRPr="008646A2">
        <w:rPr>
          <w:rFonts w:ascii="Arial" w:eastAsia="MS Gothic" w:hAnsi="Arial" w:hint="eastAsia"/>
        </w:rPr>
        <w:t>が有効化されている必要があります。</w:t>
      </w:r>
    </w:p>
    <w:p w14:paraId="121DC29F" w14:textId="77777777" w:rsidR="00445D47" w:rsidRPr="008646A2" w:rsidRDefault="00445D47" w:rsidP="00D14128">
      <w:pPr>
        <w:pStyle w:val="Normal1"/>
        <w:numPr>
          <w:ilvl w:val="1"/>
          <w:numId w:val="11"/>
        </w:numPr>
        <w:rPr>
          <w:rFonts w:ascii="Arial" w:eastAsia="MS Gothic" w:hAnsi="Arial" w:cs="Arial"/>
        </w:rPr>
      </w:pPr>
      <w:r w:rsidRPr="008646A2">
        <w:rPr>
          <w:rFonts w:ascii="Arial" w:eastAsia="MS Gothic" w:hAnsi="Arial" w:hint="eastAsia"/>
        </w:rPr>
        <w:t>役割ベースのアクセス制御や最小特権などの技術によって、アクセス許可を承認ユーザーのみに制限する機能がツールで提供されている必要があります。</w:t>
      </w:r>
    </w:p>
    <w:p w14:paraId="2B22C321" w14:textId="23D3684F" w:rsidR="00445D47" w:rsidRPr="008646A2" w:rsidRDefault="00445D47" w:rsidP="005504A8">
      <w:pPr>
        <w:pStyle w:val="Normal1"/>
        <w:numPr>
          <w:ilvl w:val="1"/>
          <w:numId w:val="11"/>
        </w:numPr>
        <w:spacing w:after="0"/>
        <w:rPr>
          <w:rFonts w:ascii="Arial" w:eastAsia="MS Gothic" w:hAnsi="Arial" w:cs="Arial"/>
        </w:rPr>
      </w:pPr>
      <w:r w:rsidRPr="008646A2">
        <w:rPr>
          <w:rFonts w:ascii="Arial" w:eastAsia="MS Gothic" w:hAnsi="Arial" w:hint="eastAsia"/>
        </w:rPr>
        <w:t>ツールのユーザーはすべて貴社のスタッフである必要があります。貴社の従業員は、顧客に対してサポートまたはその他の管理業務を提供する目的でのみ、顧客が提供した共有ライセンスを使用する必要があります。</w:t>
      </w:r>
    </w:p>
    <w:p w14:paraId="0086BAA5" w14:textId="77777777" w:rsidR="005504A8" w:rsidRPr="008646A2" w:rsidRDefault="005504A8" w:rsidP="00445D47">
      <w:pPr>
        <w:pStyle w:val="Normal1"/>
        <w:rPr>
          <w:rFonts w:ascii="Arial" w:eastAsia="MS Gothic" w:hAnsi="Arial" w:cs="Arial"/>
        </w:rPr>
      </w:pPr>
      <w:bookmarkStart w:id="7" w:name="mfa_resources"/>
    </w:p>
    <w:p w14:paraId="2ADE35FD" w14:textId="77777777" w:rsidR="005504A8" w:rsidRPr="008646A2" w:rsidRDefault="005504A8" w:rsidP="00445D47">
      <w:pPr>
        <w:pStyle w:val="Normal1"/>
        <w:pBdr>
          <w:bottom w:val="single" w:sz="6" w:space="1" w:color="auto"/>
        </w:pBdr>
        <w:rPr>
          <w:rFonts w:ascii="Arial" w:eastAsia="MS Gothic" w:hAnsi="Arial" w:cs="Arial"/>
        </w:rPr>
      </w:pPr>
    </w:p>
    <w:p w14:paraId="7E5CF267" w14:textId="29C9F504" w:rsidR="00425398" w:rsidRPr="008646A2" w:rsidRDefault="00425398" w:rsidP="005504A8">
      <w:pPr>
        <w:pStyle w:val="Normal1"/>
        <w:rPr>
          <w:rFonts w:ascii="Arial" w:eastAsia="MS Gothic" w:hAnsi="Arial" w:cs="Arial"/>
          <w:b/>
          <w:bCs/>
          <w:sz w:val="28"/>
          <w:szCs w:val="28"/>
        </w:rPr>
      </w:pPr>
      <w:r w:rsidRPr="008646A2">
        <w:rPr>
          <w:rFonts w:ascii="Arial" w:eastAsia="MS Gothic" w:hAnsi="Arial" w:hint="eastAsia"/>
          <w:b/>
          <w:sz w:val="28"/>
        </w:rPr>
        <w:t xml:space="preserve">Salesforce </w:t>
      </w:r>
      <w:r w:rsidRPr="008646A2">
        <w:rPr>
          <w:rFonts w:ascii="Arial" w:eastAsia="MS Gothic" w:hAnsi="Arial" w:hint="eastAsia"/>
          <w:b/>
          <w:sz w:val="28"/>
        </w:rPr>
        <w:t>の</w:t>
      </w:r>
      <w:r w:rsidRPr="008646A2">
        <w:rPr>
          <w:rFonts w:ascii="Arial" w:eastAsia="MS Gothic" w:hAnsi="Arial" w:hint="eastAsia"/>
          <w:b/>
          <w:sz w:val="28"/>
        </w:rPr>
        <w:t xml:space="preserve"> MFA </w:t>
      </w:r>
      <w:r w:rsidRPr="008646A2">
        <w:rPr>
          <w:rFonts w:ascii="Arial" w:eastAsia="MS Gothic" w:hAnsi="Arial" w:hint="eastAsia"/>
          <w:b/>
          <w:sz w:val="28"/>
        </w:rPr>
        <w:t>リソース</w:t>
      </w:r>
    </w:p>
    <w:bookmarkEnd w:id="7"/>
    <w:p w14:paraId="26C6646A" w14:textId="5F2AEB37" w:rsidR="00425398" w:rsidRPr="008646A2" w:rsidRDefault="00425398" w:rsidP="005504A8">
      <w:pPr>
        <w:pStyle w:val="ListParagraph"/>
        <w:numPr>
          <w:ilvl w:val="0"/>
          <w:numId w:val="13"/>
        </w:numPr>
        <w:shd w:val="clear" w:color="auto" w:fill="FFFFFF"/>
        <w:spacing w:before="100" w:beforeAutospacing="1" w:after="200" w:line="23" w:lineRule="atLeast"/>
        <w:contextualSpacing w:val="0"/>
        <w:rPr>
          <w:rFonts w:ascii="Arial" w:eastAsia="MS Gothic" w:hAnsi="Arial" w:cs="Arial"/>
          <w:color w:val="080707"/>
          <w:sz w:val="22"/>
          <w:szCs w:val="22"/>
        </w:rPr>
      </w:pPr>
      <w:r w:rsidRPr="008646A2">
        <w:rPr>
          <w:rFonts w:ascii="Arial" w:eastAsia="MS Gothic" w:hAnsi="Arial" w:hint="eastAsia"/>
          <w:color w:val="080707"/>
          <w:sz w:val="22"/>
        </w:rPr>
        <w:t xml:space="preserve">MFA </w:t>
      </w:r>
      <w:proofErr w:type="spellStart"/>
      <w:r w:rsidRPr="008646A2">
        <w:rPr>
          <w:rFonts w:ascii="Arial" w:eastAsia="MS Gothic" w:hAnsi="Arial" w:hint="eastAsia"/>
          <w:color w:val="080707"/>
          <w:sz w:val="22"/>
        </w:rPr>
        <w:t>自動有効化のリリース更新についての詳細は、こちらの</w:t>
      </w:r>
      <w:hyperlink r:id="rId13" w:history="1">
        <w:r w:rsidRPr="008646A2">
          <w:rPr>
            <w:rStyle w:val="Hyperlink"/>
            <w:rFonts w:ascii="Arial" w:eastAsia="MS Gothic" w:hAnsi="Arial" w:hint="eastAsia"/>
            <w:sz w:val="22"/>
          </w:rPr>
          <w:t>リリースノート</w:t>
        </w:r>
      </w:hyperlink>
      <w:r w:rsidRPr="008646A2">
        <w:rPr>
          <w:rFonts w:ascii="Arial" w:eastAsia="MS Gothic" w:hAnsi="Arial" w:hint="eastAsia"/>
          <w:color w:val="080707"/>
          <w:sz w:val="22"/>
        </w:rPr>
        <w:t>を参照してください</w:t>
      </w:r>
      <w:proofErr w:type="spellEnd"/>
      <w:r w:rsidRPr="008646A2">
        <w:rPr>
          <w:rFonts w:ascii="Arial" w:eastAsia="MS Gothic" w:hAnsi="Arial" w:hint="eastAsia"/>
          <w:color w:val="080707"/>
          <w:sz w:val="22"/>
        </w:rPr>
        <w:t>。</w:t>
      </w:r>
    </w:p>
    <w:p w14:paraId="2406ECFC" w14:textId="31CDE514" w:rsidR="00425398" w:rsidRPr="008646A2" w:rsidRDefault="00D2716A" w:rsidP="005504A8">
      <w:pPr>
        <w:pStyle w:val="ListParagraph"/>
        <w:numPr>
          <w:ilvl w:val="0"/>
          <w:numId w:val="13"/>
        </w:numPr>
        <w:shd w:val="clear" w:color="auto" w:fill="FFFFFF"/>
        <w:spacing w:before="100" w:beforeAutospacing="1" w:after="200" w:line="23" w:lineRule="atLeast"/>
        <w:contextualSpacing w:val="0"/>
        <w:rPr>
          <w:rFonts w:ascii="Arial" w:eastAsia="MS Gothic" w:hAnsi="Arial" w:cs="Arial"/>
          <w:color w:val="080707"/>
          <w:sz w:val="22"/>
          <w:szCs w:val="22"/>
        </w:rPr>
      </w:pPr>
      <w:proofErr w:type="spellStart"/>
      <w:r w:rsidRPr="008646A2">
        <w:rPr>
          <w:rFonts w:ascii="Arial" w:eastAsia="MS Gothic" w:hAnsi="Arial" w:hint="eastAsia"/>
          <w:color w:val="080707"/>
          <w:sz w:val="22"/>
        </w:rPr>
        <w:t>自動有効化および適用マイルストンのスケジュールを把握するには</w:t>
      </w:r>
      <w:proofErr w:type="spellEnd"/>
      <w:r w:rsidRPr="008646A2">
        <w:rPr>
          <w:rFonts w:ascii="Arial" w:eastAsia="MS Gothic" w:hAnsi="Arial" w:hint="eastAsia"/>
          <w:color w:val="080707"/>
          <w:sz w:val="22"/>
        </w:rPr>
        <w:t>、「</w:t>
      </w:r>
      <w:proofErr w:type="spellStart"/>
      <w:r w:rsidR="00000000" w:rsidRPr="008646A2">
        <w:rPr>
          <w:rFonts w:ascii="Arial" w:eastAsia="MS Gothic" w:hAnsi="Arial"/>
        </w:rPr>
        <w:fldChar w:fldCharType="begin"/>
      </w:r>
      <w:r w:rsidR="00000000" w:rsidRPr="008646A2">
        <w:rPr>
          <w:rFonts w:ascii="Arial" w:eastAsia="MS Gothic" w:hAnsi="Arial"/>
        </w:rPr>
        <w:instrText>HYPERLINK "https://help.salesforce.com/s/articleView?id=000389313&amp;type=1"</w:instrText>
      </w:r>
      <w:r w:rsidR="00000000" w:rsidRPr="008646A2">
        <w:rPr>
          <w:rFonts w:ascii="Arial" w:eastAsia="MS Gothic" w:hAnsi="Arial"/>
        </w:rPr>
      </w:r>
      <w:r w:rsidR="00000000" w:rsidRPr="008646A2">
        <w:rPr>
          <w:rFonts w:ascii="Arial" w:eastAsia="MS Gothic" w:hAnsi="Arial"/>
        </w:rPr>
        <w:fldChar w:fldCharType="separate"/>
      </w:r>
      <w:r w:rsidRPr="008646A2">
        <w:rPr>
          <w:rStyle w:val="Hyperlink"/>
          <w:rFonts w:ascii="Arial" w:eastAsia="MS Gothic" w:hAnsi="Arial" w:hint="eastAsia"/>
          <w:sz w:val="22"/>
        </w:rPr>
        <w:t>多要素認証</w:t>
      </w:r>
      <w:proofErr w:type="spellEnd"/>
      <w:r w:rsidRPr="008646A2">
        <w:rPr>
          <w:rStyle w:val="Hyperlink"/>
          <w:rFonts w:ascii="Arial" w:eastAsia="MS Gothic" w:hAnsi="Arial" w:hint="eastAsia"/>
          <w:sz w:val="22"/>
        </w:rPr>
        <w:t xml:space="preserve"> (MFA) </w:t>
      </w:r>
      <w:proofErr w:type="spellStart"/>
      <w:r w:rsidRPr="008646A2">
        <w:rPr>
          <w:rStyle w:val="Hyperlink"/>
          <w:rFonts w:ascii="Arial" w:eastAsia="MS Gothic" w:hAnsi="Arial" w:hint="eastAsia"/>
          <w:sz w:val="22"/>
        </w:rPr>
        <w:t>適用ロードマップ</w:t>
      </w:r>
      <w:r w:rsidR="00000000" w:rsidRPr="008646A2">
        <w:rPr>
          <w:rStyle w:val="Hyperlink"/>
          <w:rFonts w:ascii="Arial" w:eastAsia="MS Gothic" w:hAnsi="Arial"/>
          <w:sz w:val="22"/>
        </w:rPr>
        <w:fldChar w:fldCharType="end"/>
      </w:r>
      <w:r w:rsidRPr="008646A2">
        <w:rPr>
          <w:rFonts w:ascii="Arial" w:eastAsia="MS Gothic" w:hAnsi="Arial" w:hint="eastAsia"/>
          <w:color w:val="080707"/>
          <w:sz w:val="22"/>
        </w:rPr>
        <w:t>」を参照してください</w:t>
      </w:r>
      <w:proofErr w:type="spellEnd"/>
      <w:r w:rsidRPr="008646A2">
        <w:rPr>
          <w:rFonts w:ascii="Arial" w:eastAsia="MS Gothic" w:hAnsi="Arial" w:hint="eastAsia"/>
          <w:color w:val="080707"/>
          <w:sz w:val="22"/>
        </w:rPr>
        <w:t>。</w:t>
      </w:r>
    </w:p>
    <w:p w14:paraId="38BE350C" w14:textId="18D87F91" w:rsidR="00425398" w:rsidRPr="008646A2" w:rsidRDefault="00425398" w:rsidP="005504A8">
      <w:pPr>
        <w:pStyle w:val="ListParagraph"/>
        <w:numPr>
          <w:ilvl w:val="0"/>
          <w:numId w:val="13"/>
        </w:numPr>
        <w:shd w:val="clear" w:color="auto" w:fill="FFFFFF"/>
        <w:spacing w:before="100" w:beforeAutospacing="1" w:after="200" w:line="23" w:lineRule="atLeast"/>
        <w:contextualSpacing w:val="0"/>
        <w:rPr>
          <w:rFonts w:ascii="Arial" w:eastAsia="MS Gothic" w:hAnsi="Arial" w:cs="Arial"/>
          <w:color w:val="080707"/>
          <w:sz w:val="22"/>
          <w:szCs w:val="22"/>
        </w:rPr>
      </w:pPr>
      <w:r w:rsidRPr="008646A2">
        <w:rPr>
          <w:rFonts w:ascii="Arial" w:eastAsia="MS Gothic" w:hAnsi="Arial" w:hint="eastAsia"/>
          <w:color w:val="080707"/>
          <w:sz w:val="22"/>
        </w:rPr>
        <w:t xml:space="preserve">MFA </w:t>
      </w:r>
      <w:proofErr w:type="spellStart"/>
      <w:r w:rsidRPr="008646A2">
        <w:rPr>
          <w:rFonts w:ascii="Arial" w:eastAsia="MS Gothic" w:hAnsi="Arial" w:hint="eastAsia"/>
          <w:color w:val="080707"/>
          <w:sz w:val="22"/>
        </w:rPr>
        <w:t>に対する顧客のユーザーの準備を進めるには</w:t>
      </w:r>
      <w:proofErr w:type="spellEnd"/>
      <w:r w:rsidRPr="008646A2">
        <w:rPr>
          <w:rFonts w:ascii="Arial" w:eastAsia="MS Gothic" w:hAnsi="Arial" w:hint="eastAsia"/>
          <w:color w:val="080707"/>
          <w:sz w:val="22"/>
        </w:rPr>
        <w:t>、「</w:t>
      </w:r>
      <w:hyperlink r:id="rId14" w:history="1">
        <w:r w:rsidRPr="008646A2">
          <w:rPr>
            <w:rStyle w:val="Hyperlink"/>
            <w:rFonts w:ascii="Arial" w:eastAsia="MS Gothic" w:hAnsi="Arial" w:hint="eastAsia"/>
            <w:sz w:val="22"/>
          </w:rPr>
          <w:t xml:space="preserve">MFA </w:t>
        </w:r>
        <w:proofErr w:type="spellStart"/>
        <w:r w:rsidRPr="008646A2">
          <w:rPr>
            <w:rStyle w:val="Hyperlink"/>
            <w:rFonts w:ascii="Arial" w:eastAsia="MS Gothic" w:hAnsi="Arial" w:hint="eastAsia"/>
            <w:sz w:val="22"/>
          </w:rPr>
          <w:t>ロールアウトに成功するための変更管理</w:t>
        </w:r>
      </w:hyperlink>
      <w:r w:rsidRPr="008646A2">
        <w:rPr>
          <w:rFonts w:ascii="Arial" w:eastAsia="MS Gothic" w:hAnsi="Arial" w:hint="eastAsia"/>
          <w:color w:val="080707"/>
          <w:sz w:val="22"/>
        </w:rPr>
        <w:t>」サイトを参照してください。また、このパートナー向けの</w:t>
      </w:r>
      <w:proofErr w:type="spellEnd"/>
      <w:r w:rsidRPr="008646A2">
        <w:rPr>
          <w:rFonts w:ascii="Arial" w:eastAsia="MS Gothic" w:hAnsi="Arial" w:hint="eastAsia"/>
          <w:color w:val="080707"/>
          <w:sz w:val="22"/>
        </w:rPr>
        <w:t xml:space="preserve"> MFA </w:t>
      </w:r>
      <w:proofErr w:type="spellStart"/>
      <w:r w:rsidRPr="008646A2">
        <w:rPr>
          <w:rFonts w:ascii="Arial" w:eastAsia="MS Gothic" w:hAnsi="Arial" w:hint="eastAsia"/>
          <w:color w:val="080707"/>
          <w:sz w:val="22"/>
        </w:rPr>
        <w:t>ロールアウトパックで提供されているリソースやテンプレートを活用してください。顧客が</w:t>
      </w:r>
      <w:proofErr w:type="spellEnd"/>
      <w:r w:rsidRPr="008646A2">
        <w:rPr>
          <w:rFonts w:ascii="Arial" w:eastAsia="MS Gothic" w:hAnsi="Arial" w:hint="eastAsia"/>
          <w:color w:val="080707"/>
          <w:sz w:val="22"/>
        </w:rPr>
        <w:t xml:space="preserve"> MFA </w:t>
      </w:r>
      <w:r w:rsidRPr="008646A2">
        <w:rPr>
          <w:rFonts w:ascii="Arial" w:eastAsia="MS Gothic" w:hAnsi="Arial" w:hint="eastAsia"/>
          <w:color w:val="080707"/>
          <w:sz w:val="22"/>
        </w:rPr>
        <w:t>に対するエンドユーザーの準備を進める役割を担っている場合は、「</w:t>
      </w:r>
      <w:hyperlink r:id="rId15" w:history="1">
        <w:r w:rsidRPr="008646A2">
          <w:rPr>
            <w:rStyle w:val="Hyperlink"/>
            <w:rFonts w:ascii="Arial" w:eastAsia="MS Gothic" w:hAnsi="Arial" w:hint="eastAsia"/>
            <w:sz w:val="22"/>
          </w:rPr>
          <w:t>管理者向け多要素認証ロールアウトパック</w:t>
        </w:r>
      </w:hyperlink>
      <w:r w:rsidRPr="008646A2">
        <w:rPr>
          <w:rFonts w:ascii="Arial" w:eastAsia="MS Gothic" w:hAnsi="Arial" w:hint="eastAsia"/>
          <w:color w:val="080707"/>
          <w:sz w:val="22"/>
        </w:rPr>
        <w:t>」をダウンロードするようアドバイスしてください。</w:t>
      </w:r>
    </w:p>
    <w:p w14:paraId="25DFF59F" w14:textId="76224561" w:rsidR="00F5611D" w:rsidRPr="008646A2" w:rsidRDefault="00425398" w:rsidP="005504A8">
      <w:pPr>
        <w:pStyle w:val="ListParagraph"/>
        <w:numPr>
          <w:ilvl w:val="0"/>
          <w:numId w:val="13"/>
        </w:numPr>
        <w:shd w:val="clear" w:color="auto" w:fill="FFFFFF"/>
        <w:spacing w:before="100" w:beforeAutospacing="1" w:after="200" w:line="23" w:lineRule="atLeast"/>
        <w:contextualSpacing w:val="0"/>
        <w:rPr>
          <w:rFonts w:ascii="Arial" w:eastAsia="MS Gothic" w:hAnsi="Arial" w:cs="Arial"/>
          <w:color w:val="080707"/>
          <w:sz w:val="22"/>
          <w:szCs w:val="22"/>
        </w:rPr>
      </w:pPr>
      <w:proofErr w:type="spellStart"/>
      <w:r w:rsidRPr="008646A2">
        <w:rPr>
          <w:rFonts w:ascii="Arial" w:eastAsia="MS Gothic" w:hAnsi="Arial" w:hint="eastAsia"/>
          <w:color w:val="080707"/>
          <w:sz w:val="22"/>
        </w:rPr>
        <w:t>顧客の</w:t>
      </w:r>
      <w:proofErr w:type="spellEnd"/>
      <w:r w:rsidRPr="008646A2">
        <w:rPr>
          <w:rFonts w:ascii="Arial" w:eastAsia="MS Gothic" w:hAnsi="Arial" w:hint="eastAsia"/>
          <w:color w:val="080707"/>
          <w:sz w:val="22"/>
        </w:rPr>
        <w:t xml:space="preserve"> MFA </w:t>
      </w:r>
      <w:proofErr w:type="spellStart"/>
      <w:r w:rsidRPr="008646A2">
        <w:rPr>
          <w:rFonts w:ascii="Arial" w:eastAsia="MS Gothic" w:hAnsi="Arial" w:hint="eastAsia"/>
          <w:color w:val="080707"/>
          <w:sz w:val="22"/>
        </w:rPr>
        <w:t>を事前に有効化するには、</w:t>
      </w:r>
      <w:r w:rsidRPr="008646A2">
        <w:rPr>
          <w:rFonts w:ascii="Arial" w:eastAsia="MS Gothic" w:hAnsi="Arial" w:hint="eastAsia"/>
          <w:color w:val="080707"/>
          <w:sz w:val="22"/>
        </w:rPr>
        <w:t>Salesforce</w:t>
      </w:r>
      <w:proofErr w:type="spellEnd"/>
      <w:r w:rsidRPr="008646A2">
        <w:rPr>
          <w:rFonts w:ascii="Arial" w:eastAsia="MS Gothic" w:hAnsi="Arial" w:hint="eastAsia"/>
          <w:color w:val="080707"/>
          <w:sz w:val="22"/>
        </w:rPr>
        <w:t xml:space="preserve"> </w:t>
      </w:r>
      <w:proofErr w:type="spellStart"/>
      <w:r w:rsidRPr="008646A2">
        <w:rPr>
          <w:rFonts w:ascii="Arial" w:eastAsia="MS Gothic" w:hAnsi="Arial" w:hint="eastAsia"/>
          <w:color w:val="080707"/>
          <w:sz w:val="22"/>
        </w:rPr>
        <w:t>ヘルプの「</w:t>
      </w:r>
      <w:hyperlink r:id="rId16" w:history="1">
        <w:r w:rsidRPr="008646A2">
          <w:rPr>
            <w:rStyle w:val="Hyperlink"/>
            <w:rFonts w:ascii="Arial" w:eastAsia="MS Gothic" w:hAnsi="Arial" w:hint="eastAsia"/>
            <w:sz w:val="22"/>
          </w:rPr>
          <w:t>直接ユーザーログインの</w:t>
        </w:r>
        <w:proofErr w:type="spellEnd"/>
        <w:r w:rsidRPr="008646A2">
          <w:rPr>
            <w:rStyle w:val="Hyperlink"/>
            <w:rFonts w:ascii="Arial" w:eastAsia="MS Gothic" w:hAnsi="Arial" w:hint="eastAsia"/>
            <w:sz w:val="22"/>
          </w:rPr>
          <w:t xml:space="preserve"> MFA </w:t>
        </w:r>
        <w:proofErr w:type="spellStart"/>
        <w:r w:rsidRPr="008646A2">
          <w:rPr>
            <w:rStyle w:val="Hyperlink"/>
            <w:rFonts w:ascii="Arial" w:eastAsia="MS Gothic" w:hAnsi="Arial" w:hint="eastAsia"/>
            <w:sz w:val="22"/>
          </w:rPr>
          <w:t>の有効化</w:t>
        </w:r>
      </w:hyperlink>
      <w:r w:rsidRPr="008646A2">
        <w:rPr>
          <w:rFonts w:ascii="Arial" w:eastAsia="MS Gothic" w:hAnsi="Arial" w:hint="eastAsia"/>
          <w:color w:val="080707"/>
          <w:sz w:val="22"/>
        </w:rPr>
        <w:t>」を参照してください</w:t>
      </w:r>
      <w:proofErr w:type="spellEnd"/>
      <w:r w:rsidRPr="008646A2">
        <w:rPr>
          <w:rFonts w:ascii="Arial" w:eastAsia="MS Gothic" w:hAnsi="Arial" w:hint="eastAsia"/>
          <w:color w:val="080707"/>
          <w:sz w:val="22"/>
        </w:rPr>
        <w:t>。</w:t>
      </w:r>
    </w:p>
    <w:p w14:paraId="3B4BA831" w14:textId="4583262F" w:rsidR="00425398" w:rsidRPr="008646A2" w:rsidRDefault="00425398" w:rsidP="005504A8">
      <w:pPr>
        <w:pStyle w:val="ListParagraph"/>
        <w:numPr>
          <w:ilvl w:val="0"/>
          <w:numId w:val="13"/>
        </w:numPr>
        <w:shd w:val="clear" w:color="auto" w:fill="FFFFFF"/>
        <w:spacing w:before="100" w:beforeAutospacing="1" w:after="200" w:line="23" w:lineRule="atLeast"/>
        <w:contextualSpacing w:val="0"/>
        <w:rPr>
          <w:rFonts w:ascii="Arial" w:eastAsia="MS Gothic" w:hAnsi="Arial" w:cs="Arial"/>
          <w:color w:val="080707"/>
          <w:sz w:val="22"/>
          <w:szCs w:val="22"/>
        </w:rPr>
      </w:pPr>
      <w:r w:rsidRPr="008646A2">
        <w:rPr>
          <w:rFonts w:ascii="Arial" w:eastAsia="MS Gothic" w:hAnsi="Arial" w:hint="eastAsia"/>
          <w:color w:val="080707"/>
          <w:sz w:val="22"/>
        </w:rPr>
        <w:t xml:space="preserve">MFA </w:t>
      </w:r>
      <w:proofErr w:type="spellStart"/>
      <w:r w:rsidRPr="008646A2">
        <w:rPr>
          <w:rFonts w:ascii="Arial" w:eastAsia="MS Gothic" w:hAnsi="Arial" w:hint="eastAsia"/>
          <w:color w:val="080707"/>
          <w:sz w:val="22"/>
        </w:rPr>
        <w:t>要件の全詳細は</w:t>
      </w:r>
      <w:proofErr w:type="spellEnd"/>
      <w:r w:rsidRPr="008646A2">
        <w:rPr>
          <w:rFonts w:ascii="Arial" w:eastAsia="MS Gothic" w:hAnsi="Arial" w:hint="eastAsia"/>
          <w:color w:val="080707"/>
          <w:sz w:val="22"/>
        </w:rPr>
        <w:t>、</w:t>
      </w:r>
      <w:r w:rsidRPr="008646A2">
        <w:rPr>
          <w:rFonts w:ascii="Arial" w:eastAsia="MS Gothic" w:hAnsi="Arial" w:hint="eastAsia"/>
          <w:color w:val="080707"/>
          <w:shd w:val="clear" w:color="auto" w:fill="FFFFFF"/>
        </w:rPr>
        <w:t>「</w:t>
      </w:r>
      <w:hyperlink r:id="rId17" w:history="1">
        <w:r w:rsidRPr="008646A2">
          <w:rPr>
            <w:rStyle w:val="Hyperlink"/>
            <w:rFonts w:ascii="Arial" w:eastAsia="MS Gothic" w:hAnsi="Arial" w:hint="eastAsia"/>
            <w:shd w:val="clear" w:color="auto" w:fill="FFFFFF"/>
          </w:rPr>
          <w:t xml:space="preserve">Salesforce </w:t>
        </w:r>
        <w:proofErr w:type="spellStart"/>
        <w:r w:rsidRPr="008646A2">
          <w:rPr>
            <w:rStyle w:val="Hyperlink"/>
            <w:rFonts w:ascii="Arial" w:eastAsia="MS Gothic" w:hAnsi="Arial" w:hint="eastAsia"/>
            <w:shd w:val="clear" w:color="auto" w:fill="FFFFFF"/>
          </w:rPr>
          <w:t>多要素認証に関する</w:t>
        </w:r>
        <w:proofErr w:type="spellEnd"/>
        <w:r w:rsidRPr="008646A2">
          <w:rPr>
            <w:rStyle w:val="Hyperlink"/>
            <w:rFonts w:ascii="Arial" w:eastAsia="MS Gothic" w:hAnsi="Arial" w:hint="eastAsia"/>
            <w:shd w:val="clear" w:color="auto" w:fill="FFFFFF"/>
          </w:rPr>
          <w:t xml:space="preserve"> </w:t>
        </w:r>
        <w:proofErr w:type="spellStart"/>
        <w:r w:rsidRPr="008646A2">
          <w:rPr>
            <w:rStyle w:val="Hyperlink"/>
            <w:rFonts w:ascii="Arial" w:eastAsia="MS Gothic" w:hAnsi="Arial" w:hint="eastAsia"/>
            <w:shd w:val="clear" w:color="auto" w:fill="FFFFFF"/>
          </w:rPr>
          <w:t>FAQ</w:t>
        </w:r>
      </w:hyperlink>
      <w:r w:rsidRPr="008646A2">
        <w:rPr>
          <w:rFonts w:ascii="Arial" w:eastAsia="MS Gothic" w:hAnsi="Arial" w:hint="eastAsia"/>
          <w:color w:val="080707"/>
          <w:shd w:val="clear" w:color="auto" w:fill="FFFFFF"/>
        </w:rPr>
        <w:t>」および「</w:t>
      </w:r>
      <w:hyperlink r:id="rId18" w:history="1">
        <w:r w:rsidRPr="008646A2">
          <w:rPr>
            <w:rStyle w:val="Hyperlink"/>
            <w:rFonts w:ascii="Arial" w:eastAsia="MS Gothic" w:hAnsi="Arial" w:hint="eastAsia"/>
            <w:shd w:val="clear" w:color="auto" w:fill="FFFFFF"/>
          </w:rPr>
          <w:t>Salesforce</w:t>
        </w:r>
        <w:proofErr w:type="spellEnd"/>
        <w:r w:rsidRPr="008646A2">
          <w:rPr>
            <w:rStyle w:val="Hyperlink"/>
            <w:rFonts w:ascii="Arial" w:eastAsia="MS Gothic" w:hAnsi="Arial" w:hint="eastAsia"/>
            <w:shd w:val="clear" w:color="auto" w:fill="FFFFFF"/>
          </w:rPr>
          <w:t xml:space="preserve"> </w:t>
        </w:r>
        <w:proofErr w:type="spellStart"/>
        <w:r w:rsidRPr="008646A2">
          <w:rPr>
            <w:rStyle w:val="Hyperlink"/>
            <w:rFonts w:ascii="Arial" w:eastAsia="MS Gothic" w:hAnsi="Arial" w:hint="eastAsia"/>
            <w:shd w:val="clear" w:color="auto" w:fill="FFFFFF"/>
          </w:rPr>
          <w:t>パートナーの</w:t>
        </w:r>
        <w:proofErr w:type="spellEnd"/>
        <w:r w:rsidRPr="008646A2">
          <w:rPr>
            <w:rStyle w:val="Hyperlink"/>
            <w:rFonts w:ascii="Arial" w:eastAsia="MS Gothic" w:hAnsi="Arial" w:hint="eastAsia"/>
            <w:shd w:val="clear" w:color="auto" w:fill="FFFFFF"/>
          </w:rPr>
          <w:t xml:space="preserve"> MFA </w:t>
        </w:r>
        <w:proofErr w:type="spellStart"/>
        <w:r w:rsidRPr="008646A2">
          <w:rPr>
            <w:rStyle w:val="Hyperlink"/>
            <w:rFonts w:ascii="Arial" w:eastAsia="MS Gothic" w:hAnsi="Arial" w:hint="eastAsia"/>
            <w:shd w:val="clear" w:color="auto" w:fill="FFFFFF"/>
          </w:rPr>
          <w:t>に関する</w:t>
        </w:r>
        <w:proofErr w:type="spellEnd"/>
        <w:r w:rsidRPr="008646A2">
          <w:rPr>
            <w:rStyle w:val="Hyperlink"/>
            <w:rFonts w:ascii="Arial" w:eastAsia="MS Gothic" w:hAnsi="Arial" w:hint="eastAsia"/>
            <w:shd w:val="clear" w:color="auto" w:fill="FFFFFF"/>
          </w:rPr>
          <w:t xml:space="preserve"> </w:t>
        </w:r>
        <w:proofErr w:type="spellStart"/>
        <w:r w:rsidRPr="008646A2">
          <w:rPr>
            <w:rStyle w:val="Hyperlink"/>
            <w:rFonts w:ascii="Arial" w:eastAsia="MS Gothic" w:hAnsi="Arial" w:hint="eastAsia"/>
            <w:shd w:val="clear" w:color="auto" w:fill="FFFFFF"/>
          </w:rPr>
          <w:t>FAQ</w:t>
        </w:r>
      </w:hyperlink>
      <w:r w:rsidRPr="008646A2">
        <w:rPr>
          <w:rFonts w:ascii="Arial" w:eastAsia="MS Gothic" w:hAnsi="Arial" w:hint="eastAsia"/>
          <w:color w:val="080707"/>
          <w:shd w:val="clear" w:color="auto" w:fill="FFFFFF"/>
        </w:rPr>
        <w:t>」を参照してください</w:t>
      </w:r>
      <w:proofErr w:type="spellEnd"/>
      <w:r w:rsidRPr="008646A2">
        <w:rPr>
          <w:rFonts w:ascii="Arial" w:eastAsia="MS Gothic" w:hAnsi="Arial" w:hint="eastAsia"/>
          <w:color w:val="080707"/>
          <w:shd w:val="clear" w:color="auto" w:fill="FFFFFF"/>
        </w:rPr>
        <w:t>。</w:t>
      </w:r>
    </w:p>
    <w:sectPr w:rsidR="00425398" w:rsidRPr="008646A2" w:rsidSect="00AD3ECB">
      <w:headerReference w:type="even" r:id="rId19"/>
      <w:headerReference w:type="default" r:id="rId20"/>
      <w:footerReference w:type="even" r:id="rId21"/>
      <w:footerReference w:type="default" r:id="rId22"/>
      <w:headerReference w:type="first" r:id="rId23"/>
      <w:footerReference w:type="first" r:id="rId24"/>
      <w:pgSz w:w="12240" w:h="15840"/>
      <w:pgMar w:top="1080" w:right="1080" w:bottom="1080" w:left="108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82984" w14:textId="77777777" w:rsidR="00B876CE" w:rsidRDefault="00B876CE" w:rsidP="00416917">
      <w:r>
        <w:separator/>
      </w:r>
    </w:p>
  </w:endnote>
  <w:endnote w:type="continuationSeparator" w:id="0">
    <w:p w14:paraId="23EED4D9" w14:textId="77777777" w:rsidR="00B876CE" w:rsidRDefault="00B876CE"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800000EB" w:usb1="380160EA" w:usb2="144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65353">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65353">
        <w:pPr>
          <w:pStyle w:val="Footer"/>
          <w:framePr w:wrap="none" w:vAnchor="text" w:hAnchor="margin" w:xAlign="center" w:y="1"/>
          <w:rPr>
            <w:rStyle w:val="PageNumber"/>
          </w:rPr>
        </w:pPr>
        <w:r>
          <w:rPr>
            <w:rStyle w:val="PageNumber"/>
            <w:rFonts w:hint="eastAsia"/>
          </w:rPr>
          <w:fldChar w:fldCharType="begin"/>
        </w:r>
        <w:r>
          <w:rPr>
            <w:rStyle w:val="PageNumber"/>
            <w:rFonts w:hint="eastAsia"/>
          </w:rPr>
          <w:instrText xml:space="preserve"> PAGE </w:instrText>
        </w:r>
        <w:r>
          <w:rPr>
            <w:rStyle w:val="PageNumber"/>
            <w:rFonts w:hint="eastAsia"/>
          </w:rPr>
          <w:fldChar w:fldCharType="separate"/>
        </w:r>
        <w:r>
          <w:rPr>
            <w:rStyle w:val="PageNumber"/>
            <w:rFonts w:hint="eastAsia"/>
          </w:rPr>
          <w:t>- 1 -</w:t>
        </w:r>
        <w:r>
          <w:rPr>
            <w:rStyle w:val="PageNumber"/>
            <w:rFonts w:hint="eastAsia"/>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D0D17" w14:textId="77777777" w:rsidR="00B876CE" w:rsidRDefault="00B876CE" w:rsidP="00416917">
      <w:r>
        <w:separator/>
      </w:r>
    </w:p>
  </w:footnote>
  <w:footnote w:type="continuationSeparator" w:id="0">
    <w:p w14:paraId="06171B8E" w14:textId="77777777" w:rsidR="00B876CE" w:rsidRDefault="00B876CE"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557FF"/>
    <w:multiLevelType w:val="hybridMultilevel"/>
    <w:tmpl w:val="2FDE9D8E"/>
    <w:lvl w:ilvl="0" w:tplc="E794DE4A">
      <w:start w:val="1"/>
      <w:numFmt w:val="bullet"/>
      <w:lvlText w:val="•"/>
      <w:lvlJc w:val="left"/>
      <w:pPr>
        <w:tabs>
          <w:tab w:val="num" w:pos="720"/>
        </w:tabs>
        <w:ind w:left="720" w:hanging="360"/>
      </w:pPr>
      <w:rPr>
        <w:rFonts w:ascii="Arial" w:hAnsi="Arial" w:hint="default"/>
      </w:rPr>
    </w:lvl>
    <w:lvl w:ilvl="1" w:tplc="8054BEA0">
      <w:start w:val="1"/>
      <w:numFmt w:val="bullet"/>
      <w:lvlText w:val="•"/>
      <w:lvlJc w:val="left"/>
      <w:pPr>
        <w:tabs>
          <w:tab w:val="num" w:pos="1440"/>
        </w:tabs>
        <w:ind w:left="1440" w:hanging="360"/>
      </w:pPr>
      <w:rPr>
        <w:rFonts w:ascii="Arial" w:hAnsi="Arial" w:hint="default"/>
      </w:rPr>
    </w:lvl>
    <w:lvl w:ilvl="2" w:tplc="9D1CD8BC" w:tentative="1">
      <w:start w:val="1"/>
      <w:numFmt w:val="bullet"/>
      <w:lvlText w:val="•"/>
      <w:lvlJc w:val="left"/>
      <w:pPr>
        <w:tabs>
          <w:tab w:val="num" w:pos="2160"/>
        </w:tabs>
        <w:ind w:left="2160" w:hanging="360"/>
      </w:pPr>
      <w:rPr>
        <w:rFonts w:ascii="Arial" w:hAnsi="Arial" w:hint="default"/>
      </w:rPr>
    </w:lvl>
    <w:lvl w:ilvl="3" w:tplc="62CED090" w:tentative="1">
      <w:start w:val="1"/>
      <w:numFmt w:val="bullet"/>
      <w:lvlText w:val="•"/>
      <w:lvlJc w:val="left"/>
      <w:pPr>
        <w:tabs>
          <w:tab w:val="num" w:pos="2880"/>
        </w:tabs>
        <w:ind w:left="2880" w:hanging="360"/>
      </w:pPr>
      <w:rPr>
        <w:rFonts w:ascii="Arial" w:hAnsi="Arial" w:hint="default"/>
      </w:rPr>
    </w:lvl>
    <w:lvl w:ilvl="4" w:tplc="9BDCECC6" w:tentative="1">
      <w:start w:val="1"/>
      <w:numFmt w:val="bullet"/>
      <w:lvlText w:val="•"/>
      <w:lvlJc w:val="left"/>
      <w:pPr>
        <w:tabs>
          <w:tab w:val="num" w:pos="3600"/>
        </w:tabs>
        <w:ind w:left="3600" w:hanging="360"/>
      </w:pPr>
      <w:rPr>
        <w:rFonts w:ascii="Arial" w:hAnsi="Arial" w:hint="default"/>
      </w:rPr>
    </w:lvl>
    <w:lvl w:ilvl="5" w:tplc="EF6E166A" w:tentative="1">
      <w:start w:val="1"/>
      <w:numFmt w:val="bullet"/>
      <w:lvlText w:val="•"/>
      <w:lvlJc w:val="left"/>
      <w:pPr>
        <w:tabs>
          <w:tab w:val="num" w:pos="4320"/>
        </w:tabs>
        <w:ind w:left="4320" w:hanging="360"/>
      </w:pPr>
      <w:rPr>
        <w:rFonts w:ascii="Arial" w:hAnsi="Arial" w:hint="default"/>
      </w:rPr>
    </w:lvl>
    <w:lvl w:ilvl="6" w:tplc="428EC2FE" w:tentative="1">
      <w:start w:val="1"/>
      <w:numFmt w:val="bullet"/>
      <w:lvlText w:val="•"/>
      <w:lvlJc w:val="left"/>
      <w:pPr>
        <w:tabs>
          <w:tab w:val="num" w:pos="5040"/>
        </w:tabs>
        <w:ind w:left="5040" w:hanging="360"/>
      </w:pPr>
      <w:rPr>
        <w:rFonts w:ascii="Arial" w:hAnsi="Arial" w:hint="default"/>
      </w:rPr>
    </w:lvl>
    <w:lvl w:ilvl="7" w:tplc="1C10DF6A" w:tentative="1">
      <w:start w:val="1"/>
      <w:numFmt w:val="bullet"/>
      <w:lvlText w:val="•"/>
      <w:lvlJc w:val="left"/>
      <w:pPr>
        <w:tabs>
          <w:tab w:val="num" w:pos="5760"/>
        </w:tabs>
        <w:ind w:left="5760" w:hanging="360"/>
      </w:pPr>
      <w:rPr>
        <w:rFonts w:ascii="Arial" w:hAnsi="Arial" w:hint="default"/>
      </w:rPr>
    </w:lvl>
    <w:lvl w:ilvl="8" w:tplc="92C079F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138754CD"/>
    <w:multiLevelType w:val="hybridMultilevel"/>
    <w:tmpl w:val="20F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E5804"/>
    <w:multiLevelType w:val="hybridMultilevel"/>
    <w:tmpl w:val="A8D222CC"/>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BF91ADE"/>
    <w:multiLevelType w:val="hybridMultilevel"/>
    <w:tmpl w:val="E0408A56"/>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50CD0576"/>
    <w:multiLevelType w:val="hybridMultilevel"/>
    <w:tmpl w:val="5DFC1102"/>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640A321C"/>
    <w:multiLevelType w:val="hybridMultilevel"/>
    <w:tmpl w:val="E7B82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753718E0"/>
    <w:multiLevelType w:val="hybridMultilevel"/>
    <w:tmpl w:val="E43A38F0"/>
    <w:lvl w:ilvl="0" w:tplc="B0D4244A">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A96B20"/>
    <w:multiLevelType w:val="multilevel"/>
    <w:tmpl w:val="120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9E0F06"/>
    <w:multiLevelType w:val="multilevel"/>
    <w:tmpl w:val="F1D4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1134FC"/>
    <w:multiLevelType w:val="hybridMultilevel"/>
    <w:tmpl w:val="D278C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837336">
    <w:abstractNumId w:val="1"/>
  </w:num>
  <w:num w:numId="2" w16cid:durableId="309134133">
    <w:abstractNumId w:val="10"/>
  </w:num>
  <w:num w:numId="3" w16cid:durableId="1023674727">
    <w:abstractNumId w:val="4"/>
  </w:num>
  <w:num w:numId="4" w16cid:durableId="555093451">
    <w:abstractNumId w:val="8"/>
  </w:num>
  <w:num w:numId="5" w16cid:durableId="1719471654">
    <w:abstractNumId w:val="6"/>
  </w:num>
  <w:num w:numId="6" w16cid:durableId="64842183">
    <w:abstractNumId w:val="0"/>
  </w:num>
  <w:num w:numId="7" w16cid:durableId="22875221">
    <w:abstractNumId w:val="13"/>
  </w:num>
  <w:num w:numId="8" w16cid:durableId="1700934134">
    <w:abstractNumId w:val="3"/>
  </w:num>
  <w:num w:numId="9" w16cid:durableId="165098693">
    <w:abstractNumId w:val="5"/>
  </w:num>
  <w:num w:numId="10" w16cid:durableId="352531991">
    <w:abstractNumId w:val="7"/>
  </w:num>
  <w:num w:numId="11" w16cid:durableId="910391643">
    <w:abstractNumId w:val="11"/>
  </w:num>
  <w:num w:numId="12" w16cid:durableId="336271166">
    <w:abstractNumId w:val="12"/>
  </w:num>
  <w:num w:numId="13" w16cid:durableId="1213268316">
    <w:abstractNumId w:val="9"/>
  </w:num>
  <w:num w:numId="14" w16cid:durableId="161161033">
    <w:abstractNumId w:val="14"/>
  </w:num>
  <w:num w:numId="15" w16cid:durableId="1442336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D"/>
    <w:rsid w:val="000140E0"/>
    <w:rsid w:val="00025AE2"/>
    <w:rsid w:val="00025FF8"/>
    <w:rsid w:val="000532D4"/>
    <w:rsid w:val="00084360"/>
    <w:rsid w:val="000D74F7"/>
    <w:rsid w:val="000E30FE"/>
    <w:rsid w:val="000F0FC4"/>
    <w:rsid w:val="000F148A"/>
    <w:rsid w:val="000F3046"/>
    <w:rsid w:val="000F69FB"/>
    <w:rsid w:val="00100517"/>
    <w:rsid w:val="00130FB3"/>
    <w:rsid w:val="00133E02"/>
    <w:rsid w:val="00166FB2"/>
    <w:rsid w:val="0017690C"/>
    <w:rsid w:val="001A2BD6"/>
    <w:rsid w:val="001B023F"/>
    <w:rsid w:val="001C6548"/>
    <w:rsid w:val="001D0358"/>
    <w:rsid w:val="001D0CA4"/>
    <w:rsid w:val="001E3A9E"/>
    <w:rsid w:val="001F0AFC"/>
    <w:rsid w:val="00235898"/>
    <w:rsid w:val="00254BE2"/>
    <w:rsid w:val="0026009A"/>
    <w:rsid w:val="00260CC5"/>
    <w:rsid w:val="002706A6"/>
    <w:rsid w:val="00276691"/>
    <w:rsid w:val="00282DCB"/>
    <w:rsid w:val="002878A5"/>
    <w:rsid w:val="0029182F"/>
    <w:rsid w:val="002A29E5"/>
    <w:rsid w:val="002C13EC"/>
    <w:rsid w:val="002C332F"/>
    <w:rsid w:val="002D3796"/>
    <w:rsid w:val="002F062D"/>
    <w:rsid w:val="002F4822"/>
    <w:rsid w:val="003006A4"/>
    <w:rsid w:val="00381CB1"/>
    <w:rsid w:val="003C3C3F"/>
    <w:rsid w:val="003E0004"/>
    <w:rsid w:val="00404C36"/>
    <w:rsid w:val="004132EB"/>
    <w:rsid w:val="00416917"/>
    <w:rsid w:val="004176B9"/>
    <w:rsid w:val="00425398"/>
    <w:rsid w:val="00427439"/>
    <w:rsid w:val="00445D47"/>
    <w:rsid w:val="004470DD"/>
    <w:rsid w:val="00473325"/>
    <w:rsid w:val="004A4E1A"/>
    <w:rsid w:val="004E0DE4"/>
    <w:rsid w:val="00516339"/>
    <w:rsid w:val="005302D5"/>
    <w:rsid w:val="005504A8"/>
    <w:rsid w:val="00552B0C"/>
    <w:rsid w:val="0055521C"/>
    <w:rsid w:val="005809D4"/>
    <w:rsid w:val="00591160"/>
    <w:rsid w:val="005952E4"/>
    <w:rsid w:val="005977EF"/>
    <w:rsid w:val="005B0153"/>
    <w:rsid w:val="005B2834"/>
    <w:rsid w:val="005C4815"/>
    <w:rsid w:val="005E280D"/>
    <w:rsid w:val="0060143B"/>
    <w:rsid w:val="00614C81"/>
    <w:rsid w:val="00615175"/>
    <w:rsid w:val="00615EE0"/>
    <w:rsid w:val="00630FA2"/>
    <w:rsid w:val="00643A95"/>
    <w:rsid w:val="006443AE"/>
    <w:rsid w:val="006527A2"/>
    <w:rsid w:val="0066358C"/>
    <w:rsid w:val="006739D4"/>
    <w:rsid w:val="006A23C8"/>
    <w:rsid w:val="006A5B8C"/>
    <w:rsid w:val="006B53BD"/>
    <w:rsid w:val="006D074B"/>
    <w:rsid w:val="006D2922"/>
    <w:rsid w:val="006D4A6A"/>
    <w:rsid w:val="006D5F08"/>
    <w:rsid w:val="006F2EDE"/>
    <w:rsid w:val="006F7CE6"/>
    <w:rsid w:val="00707D3A"/>
    <w:rsid w:val="0071709D"/>
    <w:rsid w:val="007264CF"/>
    <w:rsid w:val="007438B4"/>
    <w:rsid w:val="007449BB"/>
    <w:rsid w:val="00750B80"/>
    <w:rsid w:val="007529BA"/>
    <w:rsid w:val="007A52D2"/>
    <w:rsid w:val="007E08F6"/>
    <w:rsid w:val="007F0F37"/>
    <w:rsid w:val="007F578D"/>
    <w:rsid w:val="007F7227"/>
    <w:rsid w:val="00812D65"/>
    <w:rsid w:val="00820410"/>
    <w:rsid w:val="00821D00"/>
    <w:rsid w:val="0083396F"/>
    <w:rsid w:val="00833ED7"/>
    <w:rsid w:val="00836943"/>
    <w:rsid w:val="008646A2"/>
    <w:rsid w:val="0087721F"/>
    <w:rsid w:val="00880BC1"/>
    <w:rsid w:val="008838B8"/>
    <w:rsid w:val="00885D7D"/>
    <w:rsid w:val="00892E8B"/>
    <w:rsid w:val="00893F1B"/>
    <w:rsid w:val="008B655C"/>
    <w:rsid w:val="008D3B4D"/>
    <w:rsid w:val="008E0766"/>
    <w:rsid w:val="008F6D28"/>
    <w:rsid w:val="00924E16"/>
    <w:rsid w:val="009570AD"/>
    <w:rsid w:val="00980250"/>
    <w:rsid w:val="00987A42"/>
    <w:rsid w:val="009B09A1"/>
    <w:rsid w:val="009C6D08"/>
    <w:rsid w:val="009D1456"/>
    <w:rsid w:val="009D2808"/>
    <w:rsid w:val="009F2A56"/>
    <w:rsid w:val="00A26911"/>
    <w:rsid w:val="00A30DBC"/>
    <w:rsid w:val="00A41555"/>
    <w:rsid w:val="00A50D5B"/>
    <w:rsid w:val="00A72FC9"/>
    <w:rsid w:val="00AD3ECB"/>
    <w:rsid w:val="00AE3244"/>
    <w:rsid w:val="00AE5476"/>
    <w:rsid w:val="00AF3239"/>
    <w:rsid w:val="00B437C3"/>
    <w:rsid w:val="00B57B90"/>
    <w:rsid w:val="00B66EAF"/>
    <w:rsid w:val="00B70753"/>
    <w:rsid w:val="00B72276"/>
    <w:rsid w:val="00B7510F"/>
    <w:rsid w:val="00B865BE"/>
    <w:rsid w:val="00B876CE"/>
    <w:rsid w:val="00B94B42"/>
    <w:rsid w:val="00BA4AD5"/>
    <w:rsid w:val="00BC0718"/>
    <w:rsid w:val="00BF20AE"/>
    <w:rsid w:val="00C414C7"/>
    <w:rsid w:val="00C80666"/>
    <w:rsid w:val="00C97C50"/>
    <w:rsid w:val="00CA2380"/>
    <w:rsid w:val="00CC4108"/>
    <w:rsid w:val="00CD35C3"/>
    <w:rsid w:val="00CD7864"/>
    <w:rsid w:val="00CE611C"/>
    <w:rsid w:val="00CF09E3"/>
    <w:rsid w:val="00CF0F39"/>
    <w:rsid w:val="00D06322"/>
    <w:rsid w:val="00D114BE"/>
    <w:rsid w:val="00D14128"/>
    <w:rsid w:val="00D20766"/>
    <w:rsid w:val="00D2716A"/>
    <w:rsid w:val="00D51FF8"/>
    <w:rsid w:val="00D90CB8"/>
    <w:rsid w:val="00DA1DBB"/>
    <w:rsid w:val="00DB4CBA"/>
    <w:rsid w:val="00DB4CE4"/>
    <w:rsid w:val="00DB6706"/>
    <w:rsid w:val="00DE04F1"/>
    <w:rsid w:val="00DE4921"/>
    <w:rsid w:val="00DF29E6"/>
    <w:rsid w:val="00DF6FD1"/>
    <w:rsid w:val="00E4512D"/>
    <w:rsid w:val="00E56E83"/>
    <w:rsid w:val="00E65784"/>
    <w:rsid w:val="00E71CFF"/>
    <w:rsid w:val="00E72235"/>
    <w:rsid w:val="00E961C1"/>
    <w:rsid w:val="00EA21AB"/>
    <w:rsid w:val="00EB6EAB"/>
    <w:rsid w:val="00EF3CFC"/>
    <w:rsid w:val="00F02AFB"/>
    <w:rsid w:val="00F5611D"/>
    <w:rsid w:val="00F647F8"/>
    <w:rsid w:val="00F65353"/>
    <w:rsid w:val="00F77FE3"/>
    <w:rsid w:val="00F80D5B"/>
    <w:rsid w:val="00F86834"/>
    <w:rsid w:val="00F925C0"/>
    <w:rsid w:val="00FA2AC8"/>
    <w:rsid w:val="00FB6250"/>
    <w:rsid w:val="00FC36A0"/>
    <w:rsid w:val="00FD7A7C"/>
    <w:rsid w:val="00FE5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D4DD2DCF-29D5-0343-8C41-35BBB290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link w:val="Heading2Char"/>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55521C"/>
    <w:pPr>
      <w:ind w:left="720"/>
      <w:contextualSpacing/>
    </w:pPr>
  </w:style>
  <w:style w:type="character" w:styleId="Strong">
    <w:name w:val="Strong"/>
    <w:basedOn w:val="DefaultParagraphFont"/>
    <w:uiPriority w:val="22"/>
    <w:qFormat/>
    <w:rsid w:val="005977EF"/>
    <w:rPr>
      <w:b/>
      <w:bCs/>
    </w:rPr>
  </w:style>
  <w:style w:type="character" w:customStyle="1" w:styleId="Heading2Char">
    <w:name w:val="Heading 2 Char"/>
    <w:basedOn w:val="DefaultParagraphFont"/>
    <w:link w:val="Heading2"/>
    <w:rsid w:val="00E72235"/>
    <w:rPr>
      <w:b/>
      <w:sz w:val="36"/>
      <w:szCs w:val="36"/>
    </w:rPr>
  </w:style>
  <w:style w:type="paragraph" w:styleId="NormalWeb">
    <w:name w:val="Normal (Web)"/>
    <w:basedOn w:val="Normal"/>
    <w:uiPriority w:val="99"/>
    <w:semiHidden/>
    <w:unhideWhenUsed/>
    <w:rsid w:val="006D5F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53230931">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533691812">
      <w:bodyDiv w:val="1"/>
      <w:marLeft w:val="0"/>
      <w:marRight w:val="0"/>
      <w:marTop w:val="0"/>
      <w:marBottom w:val="0"/>
      <w:divBdr>
        <w:top w:val="none" w:sz="0" w:space="0" w:color="auto"/>
        <w:left w:val="none" w:sz="0" w:space="0" w:color="auto"/>
        <w:bottom w:val="none" w:sz="0" w:space="0" w:color="auto"/>
        <w:right w:val="none" w:sz="0" w:space="0" w:color="auto"/>
      </w:divBdr>
    </w:div>
    <w:div w:id="1432701908">
      <w:bodyDiv w:val="1"/>
      <w:marLeft w:val="0"/>
      <w:marRight w:val="0"/>
      <w:marTop w:val="0"/>
      <w:marBottom w:val="0"/>
      <w:divBdr>
        <w:top w:val="none" w:sz="0" w:space="0" w:color="auto"/>
        <w:left w:val="none" w:sz="0" w:space="0" w:color="auto"/>
        <w:bottom w:val="none" w:sz="0" w:space="0" w:color="auto"/>
        <w:right w:val="none" w:sz="0" w:space="0" w:color="auto"/>
      </w:divBdr>
    </w:div>
    <w:div w:id="1723557468">
      <w:bodyDiv w:val="1"/>
      <w:marLeft w:val="0"/>
      <w:marRight w:val="0"/>
      <w:marTop w:val="0"/>
      <w:marBottom w:val="0"/>
      <w:divBdr>
        <w:top w:val="none" w:sz="0" w:space="0" w:color="auto"/>
        <w:left w:val="none" w:sz="0" w:space="0" w:color="auto"/>
        <w:bottom w:val="none" w:sz="0" w:space="0" w:color="auto"/>
        <w:right w:val="none" w:sz="0" w:space="0" w:color="auto"/>
      </w:divBdr>
    </w:div>
    <w:div w:id="1723559544">
      <w:bodyDiv w:val="1"/>
      <w:marLeft w:val="0"/>
      <w:marRight w:val="0"/>
      <w:marTop w:val="0"/>
      <w:marBottom w:val="0"/>
      <w:divBdr>
        <w:top w:val="none" w:sz="0" w:space="0" w:color="auto"/>
        <w:left w:val="none" w:sz="0" w:space="0" w:color="auto"/>
        <w:bottom w:val="none" w:sz="0" w:space="0" w:color="auto"/>
        <w:right w:val="none" w:sz="0" w:space="0" w:color="auto"/>
      </w:divBdr>
      <w:divsChild>
        <w:div w:id="411507594">
          <w:marLeft w:val="274"/>
          <w:marRight w:val="0"/>
          <w:marTop w:val="0"/>
          <w:marBottom w:val="0"/>
          <w:divBdr>
            <w:top w:val="none" w:sz="0" w:space="0" w:color="auto"/>
            <w:left w:val="none" w:sz="0" w:space="0" w:color="auto"/>
            <w:bottom w:val="none" w:sz="0" w:space="0" w:color="auto"/>
            <w:right w:val="none" w:sz="0" w:space="0" w:color="auto"/>
          </w:divBdr>
        </w:div>
        <w:div w:id="447243775">
          <w:marLeft w:val="720"/>
          <w:marRight w:val="0"/>
          <w:marTop w:val="0"/>
          <w:marBottom w:val="0"/>
          <w:divBdr>
            <w:top w:val="none" w:sz="0" w:space="0" w:color="auto"/>
            <w:left w:val="none" w:sz="0" w:space="0" w:color="auto"/>
            <w:bottom w:val="none" w:sz="0" w:space="0" w:color="auto"/>
            <w:right w:val="none" w:sz="0" w:space="0" w:color="auto"/>
          </w:divBdr>
        </w:div>
        <w:div w:id="497158068">
          <w:marLeft w:val="274"/>
          <w:marRight w:val="0"/>
          <w:marTop w:val="0"/>
          <w:marBottom w:val="0"/>
          <w:divBdr>
            <w:top w:val="none" w:sz="0" w:space="0" w:color="auto"/>
            <w:left w:val="none" w:sz="0" w:space="0" w:color="auto"/>
            <w:bottom w:val="none" w:sz="0" w:space="0" w:color="auto"/>
            <w:right w:val="none" w:sz="0" w:space="0" w:color="auto"/>
          </w:divBdr>
        </w:div>
        <w:div w:id="959530504">
          <w:marLeft w:val="274"/>
          <w:marRight w:val="0"/>
          <w:marTop w:val="0"/>
          <w:marBottom w:val="0"/>
          <w:divBdr>
            <w:top w:val="none" w:sz="0" w:space="0" w:color="auto"/>
            <w:left w:val="none" w:sz="0" w:space="0" w:color="auto"/>
            <w:bottom w:val="none" w:sz="0" w:space="0" w:color="auto"/>
            <w:right w:val="none" w:sz="0" w:space="0" w:color="auto"/>
          </w:divBdr>
        </w:div>
        <w:div w:id="997420880">
          <w:marLeft w:val="720"/>
          <w:marRight w:val="0"/>
          <w:marTop w:val="0"/>
          <w:marBottom w:val="0"/>
          <w:divBdr>
            <w:top w:val="none" w:sz="0" w:space="0" w:color="auto"/>
            <w:left w:val="none" w:sz="0" w:space="0" w:color="auto"/>
            <w:bottom w:val="none" w:sz="0" w:space="0" w:color="auto"/>
            <w:right w:val="none" w:sz="0" w:space="0" w:color="auto"/>
          </w:divBdr>
        </w:div>
        <w:div w:id="1112440240">
          <w:marLeft w:val="994"/>
          <w:marRight w:val="0"/>
          <w:marTop w:val="0"/>
          <w:marBottom w:val="0"/>
          <w:divBdr>
            <w:top w:val="none" w:sz="0" w:space="0" w:color="auto"/>
            <w:left w:val="none" w:sz="0" w:space="0" w:color="auto"/>
            <w:bottom w:val="none" w:sz="0" w:space="0" w:color="auto"/>
            <w:right w:val="none" w:sz="0" w:space="0" w:color="auto"/>
          </w:divBdr>
        </w:div>
        <w:div w:id="1481193555">
          <w:marLeft w:val="994"/>
          <w:marRight w:val="0"/>
          <w:marTop w:val="0"/>
          <w:marBottom w:val="0"/>
          <w:divBdr>
            <w:top w:val="none" w:sz="0" w:space="0" w:color="auto"/>
            <w:left w:val="none" w:sz="0" w:space="0" w:color="auto"/>
            <w:bottom w:val="none" w:sz="0" w:space="0" w:color="auto"/>
            <w:right w:val="none" w:sz="0" w:space="0" w:color="auto"/>
          </w:divBdr>
        </w:div>
        <w:div w:id="1516453923">
          <w:marLeft w:val="720"/>
          <w:marRight w:val="0"/>
          <w:marTop w:val="0"/>
          <w:marBottom w:val="0"/>
          <w:divBdr>
            <w:top w:val="none" w:sz="0" w:space="0" w:color="auto"/>
            <w:left w:val="none" w:sz="0" w:space="0" w:color="auto"/>
            <w:bottom w:val="none" w:sz="0" w:space="0" w:color="auto"/>
            <w:right w:val="none" w:sz="0" w:space="0" w:color="auto"/>
          </w:divBdr>
        </w:div>
        <w:div w:id="1637949485">
          <w:marLeft w:val="274"/>
          <w:marRight w:val="0"/>
          <w:marTop w:val="0"/>
          <w:marBottom w:val="0"/>
          <w:divBdr>
            <w:top w:val="none" w:sz="0" w:space="0" w:color="auto"/>
            <w:left w:val="none" w:sz="0" w:space="0" w:color="auto"/>
            <w:bottom w:val="none" w:sz="0" w:space="0" w:color="auto"/>
            <w:right w:val="none" w:sz="0" w:space="0" w:color="auto"/>
          </w:divBdr>
        </w:div>
        <w:div w:id="1944921720">
          <w:marLeft w:val="720"/>
          <w:marRight w:val="0"/>
          <w:marTop w:val="0"/>
          <w:marBottom w:val="0"/>
          <w:divBdr>
            <w:top w:val="none" w:sz="0" w:space="0" w:color="auto"/>
            <w:left w:val="none" w:sz="0" w:space="0" w:color="auto"/>
            <w:bottom w:val="none" w:sz="0" w:space="0" w:color="auto"/>
            <w:right w:val="none" w:sz="0" w:space="0" w:color="auto"/>
          </w:divBdr>
        </w:div>
      </w:divsChild>
    </w:div>
    <w:div w:id="1940797863">
      <w:bodyDiv w:val="1"/>
      <w:marLeft w:val="0"/>
      <w:marRight w:val="0"/>
      <w:marTop w:val="0"/>
      <w:marBottom w:val="0"/>
      <w:divBdr>
        <w:top w:val="none" w:sz="0" w:space="0" w:color="auto"/>
        <w:left w:val="none" w:sz="0" w:space="0" w:color="auto"/>
        <w:bottom w:val="none" w:sz="0" w:space="0" w:color="auto"/>
        <w:right w:val="none" w:sz="0" w:space="0" w:color="auto"/>
      </w:divBdr>
      <w:divsChild>
        <w:div w:id="797529934">
          <w:marLeft w:val="994"/>
          <w:marRight w:val="0"/>
          <w:marTop w:val="0"/>
          <w:marBottom w:val="0"/>
          <w:divBdr>
            <w:top w:val="none" w:sz="0" w:space="0" w:color="auto"/>
            <w:left w:val="none" w:sz="0" w:space="0" w:color="auto"/>
            <w:bottom w:val="none" w:sz="0" w:space="0" w:color="auto"/>
            <w:right w:val="none" w:sz="0" w:space="0" w:color="auto"/>
          </w:divBdr>
        </w:div>
      </w:divsChild>
    </w:div>
    <w:div w:id="2030374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s/articleView?id=000389313&amp;type=1" TargetMode="External"/><Relationship Id="rId13" Type="http://schemas.openxmlformats.org/officeDocument/2006/relationships/hyperlink" Target="https://help.salesforce.com/s/articleView?id=release-notes.rn_security_mfa_auto_enablement_phase3.htm&amp;release=244&amp;type=5" TargetMode="External"/><Relationship Id="rId18" Type="http://schemas.openxmlformats.org/officeDocument/2006/relationships/hyperlink" Target="https://salesforce.quip.com/6iJTAyb07it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help.salesforce.com/s/articleView?id=000388982&amp;type=1" TargetMode="External"/><Relationship Id="rId17" Type="http://schemas.openxmlformats.org/officeDocument/2006/relationships/hyperlink" Target="https://help.salesforce.com/s/articleView?id=000388806&amp;type=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help.salesforce.com/s/articleView?id=sf.security_mfa_overview.ht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s/articleView?id=sf.mfa_registration_grace_period.ht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security.salesforce.com/mfa-rollout-pack" TargetMode="External"/><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ecurity.salesforce.com/mfa-change-management" TargetMode="External"/><Relationship Id="rId14" Type="http://schemas.openxmlformats.org/officeDocument/2006/relationships/hyperlink" Target="https://security.salesforce.com/mfa-change-management"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331</TotalTime>
  <Pages>6</Pages>
  <Words>1334</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DTP</cp:lastModifiedBy>
  <cp:revision>12</cp:revision>
  <dcterms:created xsi:type="dcterms:W3CDTF">2023-04-26T18:38:00Z</dcterms:created>
  <dcterms:modified xsi:type="dcterms:W3CDTF">2023-06-26T09:24:00Z</dcterms:modified>
</cp:coreProperties>
</file>